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大标宋_GBK"/>
          <w:sz w:val="44"/>
          <w:szCs w:val="44"/>
        </w:rPr>
      </w:pPr>
    </w:p>
    <w:p>
      <w:pPr>
        <w:spacing w:line="600" w:lineRule="exact"/>
        <w:jc w:val="center"/>
        <w:rPr>
          <w:rFonts w:ascii="方正小标宋简体" w:hAnsi="宋体" w:eastAsia="方正小标宋简体"/>
          <w:sz w:val="52"/>
          <w:szCs w:val="44"/>
        </w:rPr>
      </w:pPr>
      <w:r>
        <w:rPr>
          <w:rFonts w:hint="eastAsia" w:ascii="方正小标宋简体" w:hAnsi="宋体" w:eastAsia="方正小标宋简体"/>
          <w:sz w:val="52"/>
          <w:szCs w:val="44"/>
        </w:rPr>
        <w:t>2017年住院医师规范化培训招生</w:t>
      </w:r>
    </w:p>
    <w:p>
      <w:pPr>
        <w:jc w:val="center"/>
        <w:rPr>
          <w:rFonts w:ascii="Times New Roman" w:hAnsi="Times New Roman" w:eastAsia="黑体"/>
          <w:sz w:val="48"/>
          <w:szCs w:val="32"/>
        </w:rPr>
      </w:pPr>
    </w:p>
    <w:p>
      <w:pPr>
        <w:jc w:val="center"/>
        <w:rPr>
          <w:rFonts w:ascii="Times New Roman" w:hAnsi="Times New Roman" w:eastAsia="黑体"/>
          <w:sz w:val="48"/>
          <w:szCs w:val="32"/>
        </w:rPr>
      </w:pPr>
    </w:p>
    <w:p>
      <w:pPr>
        <w:jc w:val="center"/>
        <w:rPr>
          <w:rFonts w:ascii="Times New Roman" w:hAnsi="Times New Roman" w:eastAsia="黑体"/>
          <w:sz w:val="48"/>
          <w:szCs w:val="32"/>
        </w:rPr>
      </w:pPr>
    </w:p>
    <w:p>
      <w:pPr>
        <w:jc w:val="center"/>
        <w:rPr>
          <w:rFonts w:ascii="Times New Roman" w:hAnsi="Times New Roman" w:eastAsia="黑体"/>
          <w:sz w:val="48"/>
          <w:szCs w:val="32"/>
        </w:rPr>
      </w:pPr>
    </w:p>
    <w:p>
      <w:pPr>
        <w:jc w:val="center"/>
        <w:rPr>
          <w:rFonts w:ascii="方正小标宋简体" w:hAnsi="宋体" w:eastAsia="方正小标宋简体"/>
          <w:b/>
          <w:spacing w:val="80"/>
          <w:sz w:val="96"/>
          <w:szCs w:val="32"/>
        </w:rPr>
      </w:pPr>
      <w:r>
        <w:rPr>
          <w:rFonts w:hint="eastAsia" w:ascii="方正小标宋简体" w:hAnsi="宋体" w:eastAsia="方正小标宋简体"/>
          <w:b/>
          <w:spacing w:val="80"/>
          <w:sz w:val="96"/>
          <w:szCs w:val="32"/>
        </w:rPr>
        <w:t>组织工作文件</w:t>
      </w:r>
    </w:p>
    <w:p>
      <w:pPr>
        <w:jc w:val="center"/>
        <w:rPr>
          <w:rFonts w:ascii="Times New Roman" w:hAnsi="Times New Roman" w:eastAsia="黑体"/>
          <w:sz w:val="48"/>
          <w:szCs w:val="32"/>
        </w:rPr>
      </w:pPr>
    </w:p>
    <w:p>
      <w:pPr>
        <w:jc w:val="center"/>
        <w:rPr>
          <w:rFonts w:ascii="Times New Roman" w:hAnsi="Times New Roman" w:eastAsia="黑体"/>
          <w:sz w:val="48"/>
          <w:szCs w:val="32"/>
        </w:rPr>
      </w:pPr>
    </w:p>
    <w:p>
      <w:pPr>
        <w:jc w:val="center"/>
        <w:rPr>
          <w:rFonts w:ascii="Times New Roman" w:hAnsi="Times New Roman" w:eastAsia="黑体"/>
          <w:sz w:val="48"/>
          <w:szCs w:val="32"/>
        </w:rPr>
      </w:pPr>
    </w:p>
    <w:p>
      <w:pPr>
        <w:jc w:val="center"/>
        <w:rPr>
          <w:rFonts w:ascii="Times New Roman" w:hAnsi="Times New Roman" w:eastAsia="黑体"/>
          <w:sz w:val="48"/>
          <w:szCs w:val="32"/>
        </w:rPr>
      </w:pPr>
    </w:p>
    <w:p>
      <w:pPr>
        <w:jc w:val="center"/>
        <w:rPr>
          <w:rFonts w:ascii="Times New Roman" w:hAnsi="Times New Roman" w:eastAsia="黑体"/>
          <w:sz w:val="48"/>
          <w:szCs w:val="32"/>
        </w:rPr>
      </w:pPr>
    </w:p>
    <w:p>
      <w:pPr>
        <w:jc w:val="center"/>
        <w:rPr>
          <w:rFonts w:ascii="Times New Roman" w:hAnsi="Times New Roman" w:eastAsia="黑体"/>
          <w:sz w:val="48"/>
          <w:szCs w:val="32"/>
        </w:rPr>
      </w:pPr>
    </w:p>
    <w:p>
      <w:pPr>
        <w:jc w:val="center"/>
        <w:rPr>
          <w:rFonts w:ascii="Times New Roman" w:hAnsi="Times New Roman" w:eastAsia="黑体"/>
          <w:sz w:val="48"/>
          <w:szCs w:val="32"/>
        </w:rPr>
      </w:pPr>
    </w:p>
    <w:p>
      <w:pPr>
        <w:rPr>
          <w:rFonts w:ascii="Times New Roman" w:hAnsi="Times New Roman" w:eastAsia="黑体"/>
          <w:sz w:val="48"/>
          <w:szCs w:val="32"/>
        </w:rPr>
      </w:pPr>
    </w:p>
    <w:p>
      <w:pPr>
        <w:rPr>
          <w:rFonts w:ascii="Times New Roman" w:hAnsi="Times New Roman" w:eastAsia="黑体"/>
          <w:sz w:val="48"/>
          <w:szCs w:val="32"/>
        </w:rPr>
      </w:pPr>
    </w:p>
    <w:p>
      <w:pPr>
        <w:rPr>
          <w:rFonts w:ascii="Times New Roman" w:hAnsi="Times New Roman" w:eastAsia="黑体"/>
          <w:sz w:val="48"/>
          <w:szCs w:val="32"/>
        </w:rPr>
      </w:pPr>
    </w:p>
    <w:p>
      <w:pPr>
        <w:jc w:val="center"/>
        <w:rPr>
          <w:rFonts w:ascii="Times New Roman" w:hAnsi="Times New Roman" w:eastAsia="楷体_GB2312"/>
          <w:b/>
          <w:sz w:val="40"/>
          <w:szCs w:val="32"/>
        </w:rPr>
      </w:pPr>
      <w:r>
        <w:rPr>
          <w:rFonts w:ascii="Times New Roman" w:hAnsi="Times New Roman" w:eastAsia="楷体_GB2312"/>
          <w:b/>
          <w:sz w:val="40"/>
          <w:szCs w:val="32"/>
        </w:rPr>
        <w:t>新桥医院</w:t>
      </w:r>
      <w:r>
        <w:rPr>
          <w:rFonts w:hint="eastAsia" w:ascii="Times New Roman" w:hAnsi="Times New Roman" w:eastAsia="楷体_GB2312"/>
          <w:b/>
          <w:sz w:val="40"/>
          <w:szCs w:val="32"/>
        </w:rPr>
        <w:t>·住培办公室</w:t>
      </w:r>
    </w:p>
    <w:p>
      <w:pPr>
        <w:spacing w:line="240" w:lineRule="exact"/>
        <w:jc w:val="center"/>
        <w:rPr>
          <w:rFonts w:ascii="Times New Roman" w:hAnsi="Times New Roman" w:eastAsia="楷体_GB2312"/>
          <w:b/>
          <w:sz w:val="40"/>
          <w:szCs w:val="32"/>
        </w:rPr>
      </w:pPr>
    </w:p>
    <w:p>
      <w:pPr>
        <w:jc w:val="center"/>
        <w:rPr>
          <w:rFonts w:ascii="Times New Roman" w:hAnsi="Times New Roman" w:eastAsia="楷体_GB2312"/>
          <w:b/>
          <w:sz w:val="40"/>
          <w:szCs w:val="32"/>
        </w:rPr>
        <w:sectPr>
          <w:headerReference r:id="rId3" w:type="default"/>
          <w:footerReference r:id="rId4" w:type="default"/>
          <w:footerReference r:id="rId5" w:type="even"/>
          <w:pgSz w:w="11906" w:h="16838"/>
          <w:pgMar w:top="1134" w:right="1418" w:bottom="1134" w:left="1134" w:header="851" w:footer="992" w:gutter="0"/>
          <w:cols w:space="425" w:num="1"/>
          <w:docGrid w:type="lines" w:linePitch="312" w:charSpace="0"/>
        </w:sectPr>
      </w:pPr>
      <w:r>
        <w:rPr>
          <w:rFonts w:ascii="Times New Roman" w:hAnsi="Times New Roman" w:eastAsia="楷体_GB2312"/>
          <w:b/>
          <w:sz w:val="40"/>
          <w:szCs w:val="32"/>
        </w:rPr>
        <w:t>二</w:t>
      </w:r>
      <w:r>
        <w:rPr>
          <w:rFonts w:ascii="Times New Roman" w:hAnsi="Times New Roman" w:eastAsia="黑体"/>
          <w:sz w:val="40"/>
          <w:szCs w:val="32"/>
        </w:rPr>
        <w:t>〇</w:t>
      </w:r>
      <w:r>
        <w:rPr>
          <w:rFonts w:ascii="Times New Roman" w:hAnsi="Times New Roman" w:eastAsia="楷体_GB2312"/>
          <w:b/>
          <w:sz w:val="40"/>
          <w:szCs w:val="32"/>
        </w:rPr>
        <w:t>一</w:t>
      </w:r>
      <w:r>
        <w:rPr>
          <w:rFonts w:hint="eastAsia" w:ascii="Times New Roman" w:hAnsi="Times New Roman" w:eastAsia="楷体_GB2312"/>
          <w:b/>
          <w:sz w:val="40"/>
          <w:szCs w:val="32"/>
        </w:rPr>
        <w:t>七</w:t>
      </w:r>
      <w:r>
        <w:rPr>
          <w:rFonts w:ascii="Times New Roman" w:hAnsi="Times New Roman" w:eastAsia="楷体_GB2312"/>
          <w:b/>
          <w:sz w:val="40"/>
          <w:szCs w:val="32"/>
        </w:rPr>
        <w:t>年</w:t>
      </w:r>
      <w:r>
        <w:rPr>
          <w:rFonts w:hint="eastAsia" w:ascii="Times New Roman" w:hAnsi="Times New Roman" w:eastAsia="楷体_GB2312"/>
          <w:b/>
          <w:sz w:val="40"/>
          <w:szCs w:val="32"/>
        </w:rPr>
        <w:t>七</w:t>
      </w:r>
      <w:r>
        <w:rPr>
          <w:rFonts w:ascii="Times New Roman" w:hAnsi="Times New Roman" w:eastAsia="楷体_GB2312"/>
          <w:b/>
          <w:sz w:val="40"/>
          <w:szCs w:val="32"/>
        </w:rPr>
        <w:t>月</w:t>
      </w:r>
    </w:p>
    <w:p>
      <w:pPr>
        <w:jc w:val="center"/>
        <w:rPr>
          <w:rFonts w:ascii="Times New Roman" w:hAnsi="Times New Roman" w:eastAsia="黑体"/>
          <w:sz w:val="40"/>
          <w:szCs w:val="32"/>
        </w:rPr>
      </w:pPr>
    </w:p>
    <w:p>
      <w:pPr>
        <w:jc w:val="center"/>
        <w:rPr>
          <w:rFonts w:ascii="Times New Roman" w:hAnsi="Times New Roman" w:eastAsia="黑体"/>
          <w:sz w:val="44"/>
          <w:szCs w:val="32"/>
        </w:rPr>
      </w:pPr>
      <w:r>
        <w:rPr>
          <w:rFonts w:ascii="Times New Roman" w:hAnsi="Times New Roman" w:eastAsia="黑体"/>
          <w:sz w:val="32"/>
          <w:szCs w:val="32"/>
        </w:rPr>
        <w:br w:type="page"/>
      </w:r>
      <w:r>
        <w:rPr>
          <w:rFonts w:ascii="Times New Roman" w:hAnsi="黑体" w:eastAsia="黑体"/>
          <w:sz w:val="44"/>
          <w:szCs w:val="32"/>
        </w:rPr>
        <w:t>目录</w:t>
      </w:r>
    </w:p>
    <w:p>
      <w:pP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一、基本情况</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1</w:t>
      </w:r>
    </w:p>
    <w:p>
      <w:pPr>
        <w:pStyle w:val="5"/>
      </w:pPr>
      <w:r>
        <w:rPr>
          <w:rFonts w:ascii="Times New Roman"/>
          <w:shd w:val="pct10" w:color="auto" w:fill="FFFFFF"/>
        </w:rPr>
        <w:fldChar w:fldCharType="begin"/>
      </w:r>
      <w:r>
        <w:rPr>
          <w:rFonts w:ascii="Times New Roman"/>
          <w:shd w:val="pct10" w:color="auto" w:fill="FFFFFF"/>
        </w:rPr>
        <w:instrText xml:space="preserve"> TOC \o "1-3" \h \z \u </w:instrText>
      </w:r>
      <w:r>
        <w:rPr>
          <w:rFonts w:ascii="Times New Roman"/>
          <w:shd w:val="pct10" w:color="auto" w:fill="FFFFFF"/>
        </w:rPr>
        <w:fldChar w:fldCharType="separate"/>
      </w:r>
      <w:r>
        <w:fldChar w:fldCharType="begin"/>
      </w:r>
      <w:r>
        <w:instrText xml:space="preserve"> HYPERLINK \l "_Toc416716266" </w:instrText>
      </w:r>
      <w:r>
        <w:fldChar w:fldCharType="separate"/>
      </w:r>
      <w:r>
        <w:rPr>
          <w:rStyle w:val="8"/>
          <w:rFonts w:hint="eastAsia"/>
          <w:color w:val="000000"/>
        </w:rPr>
        <w:t>二、招生计划</w:t>
      </w:r>
      <w:r>
        <w:rPr>
          <w:rFonts w:ascii="Times New Roman" w:hAnsi="Times New Roman"/>
        </w:rPr>
        <w:tab/>
      </w:r>
      <w:r>
        <w:rPr>
          <w:rFonts w:hint="eastAsia"/>
        </w:rPr>
        <w:t>3</w:t>
      </w:r>
      <w:r>
        <w:rPr>
          <w:rFonts w:hint="eastAsia"/>
        </w:rPr>
        <w:fldChar w:fldCharType="end"/>
      </w:r>
    </w:p>
    <w:p>
      <w:pPr>
        <w:pStyle w:val="5"/>
        <w:rPr>
          <w:rFonts w:ascii="Times New Roman" w:hAnsi="Times New Roman"/>
        </w:rPr>
      </w:pPr>
      <w:r>
        <w:fldChar w:fldCharType="begin"/>
      </w:r>
      <w:r>
        <w:instrText xml:space="preserve"> HYPERLINK \l "_Toc416716267" </w:instrText>
      </w:r>
      <w:r>
        <w:fldChar w:fldCharType="separate"/>
      </w:r>
      <w:r>
        <w:rPr>
          <w:rStyle w:val="8"/>
          <w:rFonts w:hint="eastAsia" w:ascii="Times New Roman"/>
          <w:color w:val="000000"/>
        </w:rPr>
        <w:t>三</w:t>
      </w:r>
      <w:r>
        <w:rPr>
          <w:rStyle w:val="8"/>
          <w:rFonts w:ascii="Times New Roman"/>
          <w:color w:val="000000"/>
        </w:rPr>
        <w:t>、</w:t>
      </w:r>
      <w:r>
        <w:rPr>
          <w:rStyle w:val="8"/>
          <w:rFonts w:hint="eastAsia" w:ascii="Times New Roman"/>
          <w:color w:val="000000"/>
        </w:rPr>
        <w:t>招录安排</w:t>
      </w:r>
      <w:r>
        <w:rPr>
          <w:rFonts w:ascii="Times New Roman" w:hAnsi="Times New Roman"/>
        </w:rPr>
        <w:tab/>
      </w:r>
      <w:r>
        <w:rPr>
          <w:rFonts w:hint="eastAsia" w:ascii="Times New Roman" w:hAnsi="Times New Roman"/>
        </w:rPr>
        <w:t>4</w:t>
      </w:r>
      <w:r>
        <w:rPr>
          <w:rFonts w:hint="eastAsia" w:ascii="Times New Roman" w:hAnsi="Times New Roman"/>
        </w:rPr>
        <w:fldChar w:fldCharType="end"/>
      </w:r>
    </w:p>
    <w:p>
      <w:pPr>
        <w:pStyle w:val="5"/>
        <w:rPr>
          <w:rFonts w:ascii="Times New Roman" w:hAnsi="Times New Roman"/>
          <w:u w:val="single"/>
        </w:rPr>
      </w:pPr>
      <w:r>
        <w:fldChar w:fldCharType="begin"/>
      </w:r>
      <w:r>
        <w:instrText xml:space="preserve"> HYPERLINK \l "_Toc416716268" </w:instrText>
      </w:r>
      <w:r>
        <w:fldChar w:fldCharType="separate"/>
      </w:r>
      <w:r>
        <w:rPr>
          <w:rStyle w:val="8"/>
          <w:rFonts w:hint="eastAsia" w:ascii="Times New Roman"/>
          <w:color w:val="000000"/>
        </w:rPr>
        <w:t>四</w:t>
      </w:r>
      <w:r>
        <w:rPr>
          <w:rStyle w:val="8"/>
          <w:rFonts w:ascii="Times New Roman"/>
          <w:color w:val="000000"/>
        </w:rPr>
        <w:t>、</w:t>
      </w:r>
      <w:r>
        <w:rPr>
          <w:rStyle w:val="8"/>
          <w:rFonts w:hint="eastAsia" w:ascii="Times New Roman"/>
          <w:color w:val="000000"/>
        </w:rPr>
        <w:t>考核安排</w:t>
      </w:r>
      <w:r>
        <w:rPr>
          <w:rFonts w:ascii="Times New Roman" w:hAnsi="Times New Roman"/>
        </w:rPr>
        <w:tab/>
      </w:r>
      <w:r>
        <w:rPr>
          <w:rFonts w:hint="eastAsia" w:ascii="Times New Roman" w:hAnsi="Times New Roman"/>
        </w:rPr>
        <w:t>5</w:t>
      </w:r>
      <w:r>
        <w:rPr>
          <w:rFonts w:hint="eastAsia" w:ascii="Times New Roman" w:hAnsi="Times New Roman"/>
        </w:rPr>
        <w:fldChar w:fldCharType="end"/>
      </w:r>
    </w:p>
    <w:p>
      <w:pPr>
        <w:pStyle w:val="5"/>
        <w:rPr>
          <w:rStyle w:val="8"/>
          <w:rFonts w:ascii="Times New Roman" w:hAnsi="Times New Roman"/>
          <w:color w:val="000000"/>
        </w:rPr>
      </w:pPr>
      <w:r>
        <w:fldChar w:fldCharType="begin"/>
      </w:r>
      <w:r>
        <w:instrText xml:space="preserve"> HYPERLINK \l "_Toc416716270" </w:instrText>
      </w:r>
      <w:r>
        <w:fldChar w:fldCharType="separate"/>
      </w:r>
      <w:r>
        <w:rPr>
          <w:rStyle w:val="8"/>
          <w:rFonts w:hint="eastAsia" w:ascii="Times New Roman"/>
          <w:color w:val="000000"/>
        </w:rPr>
        <w:t>五</w:t>
      </w:r>
      <w:r>
        <w:rPr>
          <w:rStyle w:val="8"/>
          <w:rFonts w:ascii="Times New Roman"/>
          <w:color w:val="000000"/>
        </w:rPr>
        <w:t>、</w:t>
      </w:r>
      <w:r>
        <w:rPr>
          <w:rStyle w:val="8"/>
          <w:rFonts w:hint="eastAsia" w:ascii="Times New Roman"/>
          <w:color w:val="000000"/>
        </w:rPr>
        <w:t>录取办法</w:t>
      </w:r>
      <w:r>
        <w:rPr>
          <w:rFonts w:ascii="Times New Roman" w:hAnsi="Times New Roman"/>
        </w:rPr>
        <w:tab/>
      </w:r>
      <w:r>
        <w:rPr>
          <w:rFonts w:hint="eastAsia" w:ascii="Times New Roman" w:hAnsi="Times New Roman"/>
        </w:rPr>
        <w:t>7</w:t>
      </w:r>
      <w:r>
        <w:rPr>
          <w:rFonts w:hint="eastAsia" w:ascii="Times New Roman" w:hAnsi="Times New Roman"/>
        </w:rPr>
        <w:fldChar w:fldCharType="end"/>
      </w:r>
    </w:p>
    <w:p>
      <w:pPr>
        <w:pStyle w:val="5"/>
        <w:rPr>
          <w:rFonts w:ascii="Times New Roman" w:hAnsi="Times New Roman"/>
        </w:rPr>
      </w:pPr>
      <w:r>
        <w:fldChar w:fldCharType="begin"/>
      </w:r>
      <w:r>
        <w:instrText xml:space="preserve"> HYPERLINK \l "_Toc416716269" </w:instrText>
      </w:r>
      <w:r>
        <w:fldChar w:fldCharType="separate"/>
      </w:r>
      <w:r>
        <w:rPr>
          <w:rStyle w:val="8"/>
          <w:rFonts w:hint="eastAsia" w:ascii="Times New Roman"/>
          <w:color w:val="000000"/>
        </w:rPr>
        <w:t>六</w:t>
      </w:r>
      <w:r>
        <w:rPr>
          <w:rStyle w:val="8"/>
          <w:rFonts w:ascii="Times New Roman"/>
          <w:color w:val="000000"/>
        </w:rPr>
        <w:t>、</w:t>
      </w:r>
      <w:r>
        <w:rPr>
          <w:rStyle w:val="8"/>
          <w:rFonts w:hint="eastAsia" w:ascii="Times New Roman"/>
          <w:color w:val="000000"/>
        </w:rPr>
        <w:t>任务分工及职责</w:t>
      </w:r>
      <w:r>
        <w:rPr>
          <w:rFonts w:ascii="Times New Roman" w:hAnsi="Times New Roman"/>
        </w:rPr>
        <w:tab/>
      </w:r>
      <w:r>
        <w:rPr>
          <w:rFonts w:hint="eastAsia" w:ascii="Times New Roman" w:hAnsi="Times New Roman"/>
        </w:rPr>
        <w:t>8</w:t>
      </w:r>
      <w:r>
        <w:rPr>
          <w:rFonts w:hint="eastAsia" w:ascii="Times New Roman" w:hAnsi="Times New Roman"/>
        </w:rPr>
        <w:fldChar w:fldCharType="end"/>
      </w:r>
    </w:p>
    <w:p/>
    <w:p>
      <w:pPr>
        <w:rPr>
          <w:rStyle w:val="8"/>
          <w:rFonts w:ascii="Times New Roman" w:hAnsi="宋体"/>
          <w:color w:val="000000"/>
          <w:sz w:val="32"/>
          <w:szCs w:val="32"/>
          <w:u w:val="none"/>
        </w:rPr>
      </w:pPr>
    </w:p>
    <w:p>
      <w:pPr>
        <w:rPr>
          <w:rStyle w:val="8"/>
          <w:rFonts w:ascii="Times New Roman" w:hAnsi="宋体"/>
          <w:color w:val="000000"/>
          <w:sz w:val="32"/>
          <w:szCs w:val="32"/>
        </w:rPr>
      </w:pPr>
    </w:p>
    <w:p>
      <w:pPr>
        <w:rPr>
          <w:rFonts w:ascii="Times New Roman" w:hAnsi="Times New Roman" w:eastAsia="仿宋_GB2312"/>
          <w:sz w:val="32"/>
          <w:szCs w:val="32"/>
        </w:rPr>
      </w:pPr>
      <w:r>
        <w:rPr>
          <w:rFonts w:ascii="Times New Roman" w:hAnsi="Times New Roman"/>
          <w:sz w:val="32"/>
          <w:szCs w:val="32"/>
          <w:shd w:val="pct10" w:color="auto" w:fill="FFFFFF"/>
        </w:rPr>
        <w:fldChar w:fldCharType="end"/>
      </w:r>
    </w:p>
    <w:p>
      <w:pPr>
        <w:rPr>
          <w:rFonts w:ascii="Times New Roman" w:hAnsi="Times New Roman" w:eastAsia="仿宋_GB2312"/>
          <w:sz w:val="32"/>
          <w:szCs w:val="32"/>
        </w:rPr>
      </w:pPr>
    </w:p>
    <w:p>
      <w:pPr>
        <w:jc w:val="cente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sectPr>
          <w:pgSz w:w="11906" w:h="16838"/>
          <w:pgMar w:top="1418" w:right="1418" w:bottom="1134" w:left="1418" w:header="851" w:footer="992" w:gutter="0"/>
          <w:cols w:space="425" w:num="1"/>
          <w:docGrid w:type="lines" w:linePitch="312" w:charSpace="0"/>
        </w:sectPr>
      </w:pPr>
    </w:p>
    <w:p>
      <w:pPr>
        <w:jc w:val="center"/>
        <w:outlineLvl w:val="0"/>
        <w:rPr>
          <w:rFonts w:ascii="黑体" w:hAnsi="宋体" w:eastAsia="黑体"/>
          <w:sz w:val="32"/>
          <w:szCs w:val="32"/>
        </w:rPr>
      </w:pPr>
      <w:bookmarkStart w:id="0" w:name="_Toc416716266"/>
      <w:r>
        <w:rPr>
          <w:rFonts w:hint="eastAsia" w:ascii="黑体" w:hAnsi="宋体" w:eastAsia="黑体"/>
          <w:sz w:val="32"/>
          <w:szCs w:val="32"/>
        </w:rPr>
        <w:t>一、基本情况</w:t>
      </w:r>
    </w:p>
    <w:p>
      <w:pPr>
        <w:spacing w:line="560" w:lineRule="exact"/>
        <w:ind w:firstLine="787" w:firstLineChars="245"/>
        <w:rPr>
          <w:rFonts w:ascii="仿宋_GB2312" w:eastAsia="仿宋_GB2312"/>
          <w:b/>
          <w:sz w:val="32"/>
          <w:szCs w:val="32"/>
        </w:rPr>
      </w:pPr>
      <w:r>
        <w:rPr>
          <w:rFonts w:hint="eastAsia" w:ascii="仿宋_GB2312" w:eastAsia="仿宋_GB2312"/>
          <w:b/>
          <w:sz w:val="32"/>
          <w:szCs w:val="32"/>
        </w:rPr>
        <w:t>（一）招生指标</w:t>
      </w:r>
    </w:p>
    <w:p>
      <w:pPr>
        <w:spacing w:line="560" w:lineRule="exact"/>
        <w:ind w:firstLine="784" w:firstLineChars="245"/>
        <w:rPr>
          <w:rFonts w:ascii="仿宋_GB2312" w:hAnsi="宋体" w:eastAsia="仿宋_GB2312" w:cs="仿宋_GB2312"/>
          <w:kern w:val="0"/>
          <w:sz w:val="32"/>
          <w:szCs w:val="32"/>
        </w:rPr>
      </w:pPr>
      <w:r>
        <w:rPr>
          <w:rFonts w:hint="eastAsia" w:ascii="仿宋_GB2312" w:hAnsi="宋体" w:eastAsia="仿宋_GB2312" w:cs="仿宋_GB2312"/>
          <w:kern w:val="0"/>
          <w:sz w:val="32"/>
          <w:szCs w:val="32"/>
        </w:rPr>
        <w:t>2017年重庆市拟公开招考2435名住院医师规范化培训学员、1421名护士规范化培训学员。卫计委根据全市招生计划统筹调整后给我院下达的招生计划为住院医师规范化培训学员239名，护士规范化培训学员30名。</w:t>
      </w:r>
    </w:p>
    <w:p>
      <w:pPr>
        <w:spacing w:line="560" w:lineRule="exact"/>
        <w:ind w:firstLine="784" w:firstLineChars="245"/>
        <w:rPr>
          <w:rFonts w:ascii="仿宋_GB2312" w:hAnsi="宋体" w:eastAsia="仿宋_GB2312" w:cs="仿宋_GB2312"/>
          <w:kern w:val="0"/>
          <w:sz w:val="32"/>
          <w:szCs w:val="32"/>
        </w:rPr>
      </w:pPr>
    </w:p>
    <w:p>
      <w:pPr>
        <w:spacing w:line="560" w:lineRule="exact"/>
        <w:rPr>
          <w:rFonts w:ascii="黑体" w:hAnsi="宋体" w:eastAsia="黑体" w:cs="仿宋_GB2312"/>
          <w:b/>
          <w:kern w:val="0"/>
          <w:sz w:val="28"/>
          <w:szCs w:val="32"/>
        </w:rPr>
      </w:pPr>
      <w:r>
        <w:rPr>
          <w:rFonts w:hint="eastAsia" w:ascii="黑体" w:hAnsi="宋体" w:eastAsia="黑体" w:cs="仿宋_GB2312"/>
          <w:b/>
          <w:kern w:val="0"/>
          <w:sz w:val="28"/>
          <w:szCs w:val="32"/>
        </w:rPr>
        <w:t>附表1：     2017年五家附属医院住院医师规范化培训基地招生计划（人）</w:t>
      </w:r>
    </w:p>
    <w:tbl>
      <w:tblPr>
        <w:tblStyle w:val="10"/>
        <w:tblW w:w="985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843"/>
        <w:gridCol w:w="1984"/>
        <w:gridCol w:w="992"/>
        <w:gridCol w:w="2127"/>
        <w:gridCol w:w="1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序号</w:t>
            </w:r>
          </w:p>
        </w:tc>
        <w:tc>
          <w:tcPr>
            <w:tcW w:w="1843"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医院名称</w:t>
            </w:r>
          </w:p>
        </w:tc>
        <w:tc>
          <w:tcPr>
            <w:tcW w:w="1984"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住培招生计划</w:t>
            </w:r>
          </w:p>
        </w:tc>
        <w:tc>
          <w:tcPr>
            <w:tcW w:w="992"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全科</w:t>
            </w:r>
          </w:p>
        </w:tc>
        <w:tc>
          <w:tcPr>
            <w:tcW w:w="2127"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（含）订单定向</w:t>
            </w:r>
          </w:p>
        </w:tc>
        <w:tc>
          <w:tcPr>
            <w:tcW w:w="1949"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护培招生计划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1</w:t>
            </w:r>
          </w:p>
        </w:tc>
        <w:tc>
          <w:tcPr>
            <w:tcW w:w="1843"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重医附一院</w:t>
            </w:r>
          </w:p>
        </w:tc>
        <w:tc>
          <w:tcPr>
            <w:tcW w:w="1984"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158</w:t>
            </w:r>
          </w:p>
        </w:tc>
        <w:tc>
          <w:tcPr>
            <w:tcW w:w="992"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30</w:t>
            </w:r>
          </w:p>
        </w:tc>
        <w:tc>
          <w:tcPr>
            <w:tcW w:w="2127"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24</w:t>
            </w:r>
          </w:p>
        </w:tc>
        <w:tc>
          <w:tcPr>
            <w:tcW w:w="194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w:t>
            </w:r>
          </w:p>
        </w:tc>
        <w:tc>
          <w:tcPr>
            <w:tcW w:w="1843"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重医附二院</w:t>
            </w:r>
          </w:p>
        </w:tc>
        <w:tc>
          <w:tcPr>
            <w:tcW w:w="1984"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149</w:t>
            </w:r>
          </w:p>
        </w:tc>
        <w:tc>
          <w:tcPr>
            <w:tcW w:w="992"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20</w:t>
            </w:r>
          </w:p>
        </w:tc>
        <w:tc>
          <w:tcPr>
            <w:tcW w:w="2127"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15</w:t>
            </w:r>
          </w:p>
        </w:tc>
        <w:tc>
          <w:tcPr>
            <w:tcW w:w="194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3</w:t>
            </w:r>
          </w:p>
        </w:tc>
        <w:tc>
          <w:tcPr>
            <w:tcW w:w="1843"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西南医院</w:t>
            </w:r>
          </w:p>
        </w:tc>
        <w:tc>
          <w:tcPr>
            <w:tcW w:w="1984"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284</w:t>
            </w:r>
          </w:p>
        </w:tc>
        <w:tc>
          <w:tcPr>
            <w:tcW w:w="992"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30</w:t>
            </w:r>
          </w:p>
        </w:tc>
        <w:tc>
          <w:tcPr>
            <w:tcW w:w="2127"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25</w:t>
            </w:r>
          </w:p>
        </w:tc>
        <w:tc>
          <w:tcPr>
            <w:tcW w:w="194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4</w:t>
            </w:r>
          </w:p>
        </w:tc>
        <w:tc>
          <w:tcPr>
            <w:tcW w:w="1843"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新桥医院</w:t>
            </w:r>
          </w:p>
        </w:tc>
        <w:tc>
          <w:tcPr>
            <w:tcW w:w="1984"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239</w:t>
            </w:r>
          </w:p>
        </w:tc>
        <w:tc>
          <w:tcPr>
            <w:tcW w:w="992"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25</w:t>
            </w:r>
          </w:p>
        </w:tc>
        <w:tc>
          <w:tcPr>
            <w:tcW w:w="2127"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20</w:t>
            </w:r>
          </w:p>
        </w:tc>
        <w:tc>
          <w:tcPr>
            <w:tcW w:w="194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5</w:t>
            </w:r>
          </w:p>
        </w:tc>
        <w:tc>
          <w:tcPr>
            <w:tcW w:w="1843"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大坪医院</w:t>
            </w:r>
          </w:p>
        </w:tc>
        <w:tc>
          <w:tcPr>
            <w:tcW w:w="1984"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228</w:t>
            </w:r>
          </w:p>
        </w:tc>
        <w:tc>
          <w:tcPr>
            <w:tcW w:w="992"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25</w:t>
            </w:r>
          </w:p>
        </w:tc>
        <w:tc>
          <w:tcPr>
            <w:tcW w:w="2127"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20</w:t>
            </w:r>
          </w:p>
        </w:tc>
        <w:tc>
          <w:tcPr>
            <w:tcW w:w="194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80</w:t>
            </w:r>
          </w:p>
        </w:tc>
      </w:tr>
    </w:tbl>
    <w:p>
      <w:pPr>
        <w:spacing w:line="560" w:lineRule="exact"/>
        <w:ind w:firstLine="560" w:firstLineChars="200"/>
        <w:rPr>
          <w:rFonts w:ascii="仿宋_GB2312" w:hAnsi="宋体" w:eastAsia="仿宋_GB2312" w:cs="仿宋_GB2312"/>
          <w:kern w:val="0"/>
          <w:sz w:val="28"/>
          <w:szCs w:val="32"/>
        </w:rPr>
      </w:pPr>
      <w:r>
        <w:rPr>
          <w:rFonts w:hint="eastAsia" w:ascii="仿宋_GB2312" w:hAnsi="宋体" w:eastAsia="仿宋_GB2312" w:cs="仿宋_GB2312"/>
          <w:kern w:val="0"/>
          <w:sz w:val="28"/>
          <w:szCs w:val="32"/>
        </w:rPr>
        <w:t>备注：订单定向包含在全科指标内</w:t>
      </w:r>
    </w:p>
    <w:p>
      <w:pPr>
        <w:spacing w:line="560" w:lineRule="exact"/>
        <w:rPr>
          <w:rFonts w:ascii="黑体" w:hAnsi="宋体" w:eastAsia="黑体" w:cs="仿宋_GB2312"/>
          <w:b/>
          <w:kern w:val="0"/>
          <w:sz w:val="28"/>
          <w:szCs w:val="32"/>
        </w:rPr>
      </w:pPr>
      <w:r>
        <w:rPr>
          <w:rFonts w:hint="eastAsia" w:ascii="黑体" w:hAnsi="宋体" w:eastAsia="黑体" w:cs="仿宋_GB2312"/>
          <w:b/>
          <w:kern w:val="0"/>
          <w:sz w:val="28"/>
          <w:szCs w:val="32"/>
        </w:rPr>
        <w:t>附表2：     2017年我院六家协同单位住院医师规范化培训基地招生计划（人）</w:t>
      </w:r>
    </w:p>
    <w:tbl>
      <w:tblPr>
        <w:tblStyle w:val="10"/>
        <w:tblW w:w="9801" w:type="dxa"/>
        <w:jc w:val="center"/>
        <w:tblInd w:w="-1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3"/>
        <w:gridCol w:w="3827"/>
        <w:gridCol w:w="3119"/>
        <w:gridCol w:w="1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33"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序号</w:t>
            </w:r>
          </w:p>
        </w:tc>
        <w:tc>
          <w:tcPr>
            <w:tcW w:w="3827"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医院名称</w:t>
            </w:r>
          </w:p>
        </w:tc>
        <w:tc>
          <w:tcPr>
            <w:tcW w:w="3119"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住培招生计划</w:t>
            </w:r>
          </w:p>
        </w:tc>
        <w:tc>
          <w:tcPr>
            <w:tcW w:w="1922" w:type="dxa"/>
            <w:vAlign w:val="center"/>
          </w:tcPr>
          <w:p>
            <w:pPr>
              <w:spacing w:line="560" w:lineRule="exact"/>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护培招生计划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33"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1</w:t>
            </w:r>
          </w:p>
        </w:tc>
        <w:tc>
          <w:tcPr>
            <w:tcW w:w="3827"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武警重庆市总队医院</w:t>
            </w:r>
          </w:p>
        </w:tc>
        <w:tc>
          <w:tcPr>
            <w:tcW w:w="311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10</w:t>
            </w:r>
          </w:p>
        </w:tc>
        <w:tc>
          <w:tcPr>
            <w:tcW w:w="1922"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33"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w:t>
            </w:r>
          </w:p>
        </w:tc>
        <w:tc>
          <w:tcPr>
            <w:tcW w:w="3827"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重庆市第九人民医院</w:t>
            </w:r>
          </w:p>
        </w:tc>
        <w:tc>
          <w:tcPr>
            <w:tcW w:w="311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26</w:t>
            </w:r>
          </w:p>
        </w:tc>
        <w:tc>
          <w:tcPr>
            <w:tcW w:w="1922"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33"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3</w:t>
            </w:r>
          </w:p>
        </w:tc>
        <w:tc>
          <w:tcPr>
            <w:tcW w:w="3827"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重庆市中医院</w:t>
            </w:r>
          </w:p>
        </w:tc>
        <w:tc>
          <w:tcPr>
            <w:tcW w:w="311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46</w:t>
            </w:r>
          </w:p>
        </w:tc>
        <w:tc>
          <w:tcPr>
            <w:tcW w:w="1922"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33"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4</w:t>
            </w:r>
          </w:p>
        </w:tc>
        <w:tc>
          <w:tcPr>
            <w:tcW w:w="3827"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武隆县人民医院</w:t>
            </w:r>
          </w:p>
        </w:tc>
        <w:tc>
          <w:tcPr>
            <w:tcW w:w="311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3</w:t>
            </w:r>
          </w:p>
        </w:tc>
        <w:tc>
          <w:tcPr>
            <w:tcW w:w="1922"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33"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5</w:t>
            </w:r>
          </w:p>
        </w:tc>
        <w:tc>
          <w:tcPr>
            <w:tcW w:w="3827"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重庆市东华医院</w:t>
            </w:r>
          </w:p>
        </w:tc>
        <w:tc>
          <w:tcPr>
            <w:tcW w:w="311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6</w:t>
            </w:r>
          </w:p>
        </w:tc>
        <w:tc>
          <w:tcPr>
            <w:tcW w:w="1922"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33"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6</w:t>
            </w:r>
          </w:p>
        </w:tc>
        <w:tc>
          <w:tcPr>
            <w:tcW w:w="3827" w:type="dxa"/>
            <w:vAlign w:val="center"/>
          </w:tcPr>
          <w:p>
            <w:pPr>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巴南区人民医院</w:t>
            </w:r>
          </w:p>
        </w:tc>
        <w:tc>
          <w:tcPr>
            <w:tcW w:w="3119"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3</w:t>
            </w:r>
          </w:p>
        </w:tc>
        <w:tc>
          <w:tcPr>
            <w:tcW w:w="1922" w:type="dxa"/>
            <w:vAlign w:val="center"/>
          </w:tcPr>
          <w:p>
            <w:pPr>
              <w:jc w:val="center"/>
              <w:rPr>
                <w:rFonts w:ascii="Times New Roman" w:hAnsi="Times New Roman" w:eastAsia="方正黑体_GBK"/>
                <w:b/>
                <w:color w:val="000000"/>
                <w:kern w:val="0"/>
                <w:sz w:val="24"/>
              </w:rPr>
            </w:pPr>
            <w:r>
              <w:rPr>
                <w:rFonts w:ascii="Times New Roman" w:hAnsi="Times New Roman" w:eastAsia="方正黑体_GBK"/>
                <w:b/>
                <w:color w:val="000000"/>
                <w:kern w:val="0"/>
                <w:sz w:val="24"/>
              </w:rPr>
              <w:t>—</w:t>
            </w:r>
          </w:p>
        </w:tc>
      </w:tr>
    </w:tbl>
    <w:p>
      <w:pPr>
        <w:spacing w:line="560" w:lineRule="exact"/>
        <w:ind w:firstLine="787" w:firstLineChars="245"/>
        <w:rPr>
          <w:rFonts w:ascii="仿宋_GB2312" w:eastAsia="仿宋_GB2312"/>
          <w:b/>
          <w:sz w:val="32"/>
          <w:szCs w:val="32"/>
        </w:rPr>
      </w:pPr>
      <w:r>
        <w:rPr>
          <w:rFonts w:hint="eastAsia" w:ascii="仿宋_GB2312" w:eastAsia="仿宋_GB2312"/>
          <w:b/>
          <w:sz w:val="32"/>
          <w:szCs w:val="32"/>
        </w:rPr>
        <w:t>（二）招生依据</w:t>
      </w:r>
    </w:p>
    <w:p>
      <w:pPr>
        <w:spacing w:line="560" w:lineRule="exact"/>
        <w:ind w:firstLine="784" w:firstLineChars="245"/>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前期，教务科按照《基地认定标准》里要求的师生配比（每个专业要求不同），结合我院各专业基地的带教师资数（中级职称3年以上），核算出该专业可招生学员数。在此基础上同时结合了各专业基地负责人的招生意见，最终核算并报办公会审议通过2017年住培学员招生计划为121名。后因军队转隶全面停止地方实习生、进修生招生，为保障临床医疗工作的有序进行，填补临床一线住院医师空缺，教务科再次征求各专业基地主任意见后，将招生计划调整为252名。最后，经学校训练部临管处审批并报重庆市卫计委批准招生计划为239名。</w:t>
      </w:r>
    </w:p>
    <w:p>
      <w:pPr>
        <w:spacing w:line="560" w:lineRule="exact"/>
        <w:ind w:firstLine="787" w:firstLineChars="245"/>
        <w:rPr>
          <w:rFonts w:ascii="仿宋_GB2312" w:eastAsia="仿宋_GB2312"/>
          <w:b/>
          <w:sz w:val="32"/>
          <w:szCs w:val="32"/>
        </w:rPr>
      </w:pPr>
      <w:r>
        <w:rPr>
          <w:rFonts w:hint="eastAsia" w:ascii="仿宋_GB2312" w:eastAsia="仿宋_GB2312"/>
          <w:b/>
          <w:sz w:val="32"/>
          <w:szCs w:val="32"/>
        </w:rPr>
        <w:t>（三）招生原则</w:t>
      </w:r>
    </w:p>
    <w:p>
      <w:pPr>
        <w:spacing w:line="640" w:lineRule="exact"/>
        <w:ind w:firstLine="640" w:firstLineChars="200"/>
        <w:rPr>
          <w:rFonts w:ascii="Times New Roman" w:eastAsia="仿宋_GB2312"/>
          <w:color w:val="000000"/>
          <w:sz w:val="32"/>
          <w:szCs w:val="32"/>
        </w:rPr>
      </w:pPr>
      <w:r>
        <w:rPr>
          <w:rFonts w:hint="eastAsia" w:ascii="Times New Roman" w:eastAsia="仿宋_GB2312"/>
          <w:color w:val="000000"/>
          <w:sz w:val="32"/>
          <w:szCs w:val="32"/>
        </w:rPr>
        <w:t>1、</w:t>
      </w:r>
      <w:r>
        <w:rPr>
          <w:rFonts w:ascii="Times New Roman" w:eastAsia="仿宋_GB2312"/>
          <w:color w:val="000000"/>
          <w:sz w:val="32"/>
          <w:szCs w:val="32"/>
        </w:rPr>
        <w:t>本院聘用人员</w:t>
      </w:r>
      <w:r>
        <w:rPr>
          <w:rFonts w:hint="eastAsia" w:ascii="Times New Roman" w:eastAsia="仿宋_GB2312"/>
          <w:color w:val="000000"/>
          <w:sz w:val="32"/>
          <w:szCs w:val="32"/>
        </w:rPr>
        <w:t>优先；</w:t>
      </w:r>
    </w:p>
    <w:p>
      <w:pPr>
        <w:spacing w:line="640" w:lineRule="exact"/>
        <w:ind w:firstLine="640" w:firstLineChars="200"/>
        <w:rPr>
          <w:rFonts w:ascii="Times New Roman" w:eastAsia="仿宋_GB2312"/>
          <w:color w:val="000000"/>
          <w:sz w:val="32"/>
          <w:szCs w:val="32"/>
        </w:rPr>
      </w:pPr>
      <w:r>
        <w:rPr>
          <w:rFonts w:hint="eastAsia" w:ascii="Times New Roman" w:eastAsia="仿宋_GB2312"/>
          <w:color w:val="000000"/>
          <w:sz w:val="32"/>
          <w:szCs w:val="32"/>
        </w:rPr>
        <w:t>2、</w:t>
      </w:r>
      <w:r>
        <w:rPr>
          <w:rFonts w:ascii="Times New Roman" w:eastAsia="仿宋_GB2312"/>
          <w:color w:val="000000"/>
          <w:sz w:val="32"/>
          <w:szCs w:val="32"/>
        </w:rPr>
        <w:t>985 、211院校毕业生，以及研究生以上学历者</w:t>
      </w:r>
      <w:r>
        <w:rPr>
          <w:rFonts w:hint="eastAsia" w:ascii="Times New Roman" w:eastAsia="仿宋_GB2312"/>
          <w:color w:val="000000"/>
          <w:sz w:val="32"/>
          <w:szCs w:val="32"/>
        </w:rPr>
        <w:t>优先；</w:t>
      </w:r>
    </w:p>
    <w:p>
      <w:pPr>
        <w:spacing w:line="640" w:lineRule="exact"/>
        <w:ind w:firstLine="640" w:firstLineChars="200"/>
        <w:rPr>
          <w:rFonts w:ascii="Times New Roman" w:eastAsia="仿宋_GB2312"/>
          <w:color w:val="000000"/>
          <w:sz w:val="32"/>
          <w:szCs w:val="32"/>
        </w:rPr>
      </w:pPr>
      <w:r>
        <w:rPr>
          <w:rFonts w:hint="eastAsia" w:ascii="Times New Roman" w:eastAsia="仿宋_GB2312"/>
          <w:color w:val="000000"/>
          <w:sz w:val="32"/>
          <w:szCs w:val="32"/>
        </w:rPr>
        <w:t>3、有执业医师资格证书者优先；</w:t>
      </w:r>
    </w:p>
    <w:p>
      <w:pPr>
        <w:spacing w:line="640" w:lineRule="exact"/>
        <w:ind w:firstLine="640" w:firstLineChars="200"/>
        <w:rPr>
          <w:rFonts w:ascii="Times New Roman" w:eastAsia="仿宋_GB2312"/>
          <w:color w:val="000000"/>
          <w:sz w:val="32"/>
          <w:szCs w:val="32"/>
        </w:rPr>
      </w:pPr>
      <w:r>
        <w:rPr>
          <w:rFonts w:hint="eastAsia" w:ascii="Times New Roman" w:eastAsia="仿宋_GB2312"/>
          <w:color w:val="000000"/>
          <w:sz w:val="32"/>
          <w:szCs w:val="32"/>
        </w:rPr>
        <w:t>4、紧缺专业（全科及订单定向、儿科、精神科、妇产科、病理科、麻醉科）优先；</w:t>
      </w:r>
    </w:p>
    <w:p>
      <w:pPr>
        <w:spacing w:line="640" w:lineRule="exact"/>
        <w:ind w:firstLine="640" w:firstLineChars="200"/>
        <w:rPr>
          <w:rFonts w:ascii="Times New Roman" w:eastAsia="仿宋_GB2312"/>
          <w:color w:val="000000"/>
          <w:sz w:val="32"/>
          <w:szCs w:val="32"/>
        </w:rPr>
      </w:pPr>
      <w:r>
        <w:rPr>
          <w:rFonts w:hint="eastAsia" w:ascii="Times New Roman" w:eastAsia="仿宋_GB2312"/>
          <w:color w:val="000000"/>
          <w:sz w:val="32"/>
          <w:szCs w:val="32"/>
        </w:rPr>
        <w:t>5、公开、公平、公正。</w:t>
      </w:r>
    </w:p>
    <w:p>
      <w:pPr>
        <w:jc w:val="center"/>
        <w:outlineLvl w:val="0"/>
        <w:rPr>
          <w:rFonts w:ascii="Times New Roman" w:eastAsia="仿宋_GB2312"/>
          <w:color w:val="000000"/>
          <w:sz w:val="32"/>
          <w:szCs w:val="32"/>
        </w:rPr>
      </w:pPr>
    </w:p>
    <w:p>
      <w:pPr>
        <w:jc w:val="center"/>
        <w:outlineLvl w:val="0"/>
        <w:rPr>
          <w:rFonts w:ascii="Times New Roman" w:eastAsia="仿宋_GB2312"/>
          <w:color w:val="000000"/>
          <w:sz w:val="32"/>
          <w:szCs w:val="32"/>
        </w:rPr>
      </w:pPr>
    </w:p>
    <w:p>
      <w:pPr>
        <w:jc w:val="center"/>
        <w:outlineLvl w:val="0"/>
        <w:rPr>
          <w:rFonts w:ascii="Times New Roman" w:eastAsia="仿宋_GB2312"/>
          <w:color w:val="000000"/>
          <w:sz w:val="32"/>
          <w:szCs w:val="32"/>
        </w:rPr>
      </w:pPr>
    </w:p>
    <w:p>
      <w:pPr>
        <w:jc w:val="center"/>
        <w:outlineLvl w:val="0"/>
        <w:rPr>
          <w:rFonts w:ascii="宋体" w:hAnsi="宋体"/>
          <w:b/>
          <w:sz w:val="32"/>
          <w:szCs w:val="32"/>
        </w:rPr>
      </w:pPr>
    </w:p>
    <w:p>
      <w:pPr>
        <w:jc w:val="center"/>
        <w:outlineLvl w:val="0"/>
        <w:rPr>
          <w:rFonts w:ascii="宋体" w:hAnsi="宋体"/>
          <w:b/>
          <w:sz w:val="32"/>
          <w:szCs w:val="32"/>
        </w:rPr>
      </w:pPr>
    </w:p>
    <w:p>
      <w:pPr>
        <w:jc w:val="center"/>
        <w:outlineLvl w:val="0"/>
        <w:rPr>
          <w:rFonts w:ascii="宋体" w:hAnsi="宋体"/>
          <w:b/>
          <w:sz w:val="32"/>
          <w:szCs w:val="32"/>
        </w:rPr>
      </w:pPr>
    </w:p>
    <w:p>
      <w:pPr>
        <w:jc w:val="center"/>
        <w:outlineLvl w:val="0"/>
        <w:rPr>
          <w:rFonts w:ascii="宋体" w:hAnsi="宋体"/>
          <w:b/>
          <w:sz w:val="32"/>
          <w:szCs w:val="32"/>
        </w:rPr>
      </w:pPr>
    </w:p>
    <w:p>
      <w:pPr>
        <w:jc w:val="center"/>
        <w:outlineLvl w:val="0"/>
        <w:rPr>
          <w:rFonts w:ascii="黑体" w:hAnsi="宋体" w:eastAsia="黑体"/>
          <w:sz w:val="32"/>
          <w:szCs w:val="32"/>
        </w:rPr>
      </w:pPr>
      <w:r>
        <w:rPr>
          <w:rFonts w:hint="eastAsia" w:ascii="黑体" w:hAnsi="宋体" w:eastAsia="黑体"/>
          <w:sz w:val="32"/>
          <w:szCs w:val="32"/>
        </w:rPr>
        <w:t>二、</w:t>
      </w:r>
      <w:bookmarkEnd w:id="0"/>
      <w:r>
        <w:rPr>
          <w:rFonts w:hint="eastAsia" w:ascii="黑体" w:hAnsi="宋体" w:eastAsia="黑体"/>
          <w:sz w:val="32"/>
          <w:szCs w:val="32"/>
        </w:rPr>
        <w:t>招生计划</w:t>
      </w:r>
    </w:p>
    <w:tbl>
      <w:tblPr>
        <w:tblStyle w:val="9"/>
        <w:tblW w:w="9637"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988"/>
        <w:gridCol w:w="25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830" w:type="dxa"/>
            <w:vAlign w:val="center"/>
          </w:tcPr>
          <w:p>
            <w:pPr>
              <w:widowControl/>
              <w:spacing w:line="460" w:lineRule="exact"/>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培训基地</w:t>
            </w:r>
          </w:p>
        </w:tc>
        <w:tc>
          <w:tcPr>
            <w:tcW w:w="2988" w:type="dxa"/>
            <w:vAlign w:val="center"/>
          </w:tcPr>
          <w:p>
            <w:pPr>
              <w:widowControl/>
              <w:spacing w:line="460" w:lineRule="exact"/>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培训专业</w:t>
            </w:r>
          </w:p>
        </w:tc>
        <w:tc>
          <w:tcPr>
            <w:tcW w:w="2551" w:type="dxa"/>
            <w:vAlign w:val="center"/>
          </w:tcPr>
          <w:p>
            <w:pPr>
              <w:widowControl/>
              <w:spacing w:line="460" w:lineRule="exact"/>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 xml:space="preserve">招生计划（人） </w:t>
            </w:r>
          </w:p>
        </w:tc>
        <w:tc>
          <w:tcPr>
            <w:tcW w:w="2268" w:type="dxa"/>
            <w:vAlign w:val="center"/>
          </w:tcPr>
          <w:p>
            <w:pPr>
              <w:widowControl/>
              <w:spacing w:line="460" w:lineRule="exact"/>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第三军医大学新桥医院      239名</w:t>
            </w:r>
          </w:p>
          <w:p>
            <w:pPr>
              <w:spacing w:line="460" w:lineRule="exact"/>
              <w:jc w:val="center"/>
              <w:rPr>
                <w:rFonts w:ascii="方正仿宋_GBK" w:hAnsi="宋体" w:eastAsia="方正仿宋_GBK" w:cs="宋体"/>
                <w:color w:val="000000"/>
                <w:kern w:val="0"/>
                <w:sz w:val="24"/>
              </w:rPr>
            </w:pPr>
          </w:p>
        </w:tc>
        <w:tc>
          <w:tcPr>
            <w:tcW w:w="2988"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内科</w:t>
            </w:r>
          </w:p>
        </w:tc>
        <w:tc>
          <w:tcPr>
            <w:tcW w:w="2551"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40</w:t>
            </w:r>
          </w:p>
        </w:tc>
        <w:tc>
          <w:tcPr>
            <w:tcW w:w="2268"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儿科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12</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急诊科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8</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皮肤科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2</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神经内科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5</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全科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25</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含订单定向计划20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康复医学科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0</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拟注销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外科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27</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外科（神经外科方向）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5</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外科（胸心外科方向）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6</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外科（泌尿外科方向）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7</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外科（整形外科方向）</w:t>
            </w:r>
          </w:p>
        </w:tc>
        <w:tc>
          <w:tcPr>
            <w:tcW w:w="2551"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4</w:t>
            </w:r>
          </w:p>
        </w:tc>
        <w:tc>
          <w:tcPr>
            <w:tcW w:w="2268"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骨科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15</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妇产科</w:t>
            </w:r>
          </w:p>
        </w:tc>
        <w:tc>
          <w:tcPr>
            <w:tcW w:w="2551"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15</w:t>
            </w:r>
          </w:p>
        </w:tc>
        <w:tc>
          <w:tcPr>
            <w:tcW w:w="2268"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眼科</w:t>
            </w:r>
          </w:p>
        </w:tc>
        <w:tc>
          <w:tcPr>
            <w:tcW w:w="2551"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6</w:t>
            </w:r>
          </w:p>
        </w:tc>
        <w:tc>
          <w:tcPr>
            <w:tcW w:w="2268"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耳鼻咽喉科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5</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spacing w:line="460" w:lineRule="exact"/>
              <w:jc w:val="center"/>
              <w:rPr>
                <w:rFonts w:ascii="方正仿宋_GBK" w:hAnsi="宋体" w:eastAsia="方正仿宋_GBK" w:cs="宋体"/>
                <w:color w:val="000000"/>
                <w:kern w:val="0"/>
                <w:sz w:val="24"/>
              </w:rPr>
            </w:pPr>
          </w:p>
        </w:tc>
        <w:tc>
          <w:tcPr>
            <w:tcW w:w="2988"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麻醉科</w:t>
            </w:r>
          </w:p>
        </w:tc>
        <w:tc>
          <w:tcPr>
            <w:tcW w:w="2551"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30</w:t>
            </w:r>
          </w:p>
        </w:tc>
        <w:tc>
          <w:tcPr>
            <w:tcW w:w="2268"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临床病理科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2</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检验医学科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2</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放射科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7</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超声医学科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6</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核医学科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2</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放射肿瘤科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5</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口腔全科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2</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30"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p>
        </w:tc>
        <w:tc>
          <w:tcPr>
            <w:tcW w:w="2988"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口腔颌面外科</w:t>
            </w:r>
          </w:p>
        </w:tc>
        <w:tc>
          <w:tcPr>
            <w:tcW w:w="2551" w:type="dxa"/>
            <w:tcBorders>
              <w:top w:val="nil"/>
              <w:left w:val="nil"/>
              <w:bottom w:val="single" w:color="auto"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1</w:t>
            </w:r>
          </w:p>
        </w:tc>
        <w:tc>
          <w:tcPr>
            <w:tcW w:w="2268" w:type="dxa"/>
            <w:tcBorders>
              <w:top w:val="nil"/>
              <w:left w:val="nil"/>
              <w:bottom w:val="single" w:color="auto" w:sz="4" w:space="0"/>
              <w:right w:val="single" w:color="auto" w:sz="4" w:space="0"/>
            </w:tcBorders>
            <w:vAlign w:val="center"/>
          </w:tcPr>
          <w:p>
            <w:pPr>
              <w:widowControl/>
              <w:spacing w:line="460" w:lineRule="exac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7369" w:type="dxa"/>
            <w:gridSpan w:val="3"/>
            <w:tcBorders>
              <w:top w:val="single" w:color="auto" w:sz="4" w:space="0"/>
              <w:left w:val="single" w:color="auto" w:sz="4" w:space="0"/>
              <w:bottom w:val="single" w:color="000000" w:sz="4" w:space="0"/>
              <w:right w:val="single" w:color="auto" w:sz="4" w:space="0"/>
            </w:tcBorders>
            <w:vAlign w:val="center"/>
          </w:tcPr>
          <w:p>
            <w:pPr>
              <w:widowControl/>
              <w:spacing w:line="460" w:lineRule="exact"/>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合计</w:t>
            </w:r>
          </w:p>
        </w:tc>
        <w:tc>
          <w:tcPr>
            <w:tcW w:w="2268"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Ansi="宋体" w:cs="宋体"/>
                <w:kern w:val="0"/>
                <w:sz w:val="24"/>
              </w:rPr>
            </w:pPr>
            <w:r>
              <w:rPr>
                <w:rFonts w:hint="eastAsia" w:ascii="方正仿宋_GBK" w:hAnsi="宋体" w:eastAsia="方正仿宋_GBK" w:cs="宋体"/>
                <w:kern w:val="0"/>
                <w:sz w:val="24"/>
              </w:rPr>
              <w:t>239</w:t>
            </w:r>
          </w:p>
        </w:tc>
      </w:tr>
    </w:tbl>
    <w:p>
      <w:pPr>
        <w:jc w:val="center"/>
        <w:outlineLvl w:val="0"/>
        <w:rPr>
          <w:rFonts w:ascii="黑体" w:hAnsi="宋体" w:eastAsia="黑体"/>
          <w:sz w:val="32"/>
          <w:szCs w:val="32"/>
        </w:rPr>
      </w:pPr>
      <w:r>
        <w:rPr>
          <w:rFonts w:hint="eastAsia" w:ascii="黑体" w:hAnsi="宋体" w:eastAsia="黑体"/>
          <w:sz w:val="32"/>
          <w:szCs w:val="32"/>
        </w:rPr>
        <w:t>三、招录安排</w:t>
      </w:r>
    </w:p>
    <w:p>
      <w:pPr>
        <w:widowControl/>
        <w:spacing w:line="570" w:lineRule="exact"/>
        <w:ind w:firstLine="643" w:firstLineChars="201"/>
        <w:jc w:val="left"/>
        <w:rPr>
          <w:rFonts w:ascii="仿宋_GB2312" w:hAnsi="宋体" w:eastAsia="仿宋_GB2312" w:cs="宋体"/>
          <w:kern w:val="0"/>
          <w:sz w:val="32"/>
          <w:szCs w:val="32"/>
        </w:rPr>
      </w:pPr>
      <w:r>
        <w:rPr>
          <w:rFonts w:hint="eastAsia" w:ascii="仿宋_GB2312" w:hAnsi="宋体" w:eastAsia="仿宋_GB2312" w:cs="宋体"/>
          <w:kern w:val="0"/>
          <w:sz w:val="32"/>
          <w:szCs w:val="32"/>
        </w:rPr>
        <w:t>网上报名→资格审查→基地面试→基地笔试→择优录取→调剂录取→公布结</w:t>
      </w:r>
      <w:r>
        <w:rPr>
          <w:rFonts w:hint="eastAsia" w:ascii="仿宋_GB2312" w:hAnsi="宋体" w:eastAsia="仿宋_GB2312" w:cs="仿宋_GB2312"/>
          <w:kern w:val="0"/>
          <w:sz w:val="32"/>
          <w:szCs w:val="32"/>
        </w:rPr>
        <w:t>果→</w:t>
      </w:r>
      <w:r>
        <w:rPr>
          <w:rFonts w:hint="eastAsia" w:ascii="仿宋_GB2312" w:hAnsi="宋体" w:eastAsia="仿宋_GB2312" w:cs="宋体"/>
          <w:kern w:val="0"/>
          <w:sz w:val="32"/>
          <w:szCs w:val="32"/>
        </w:rPr>
        <w:t>领取录取通知书→档案托管→基地报到</w:t>
      </w:r>
    </w:p>
    <w:p>
      <w:pPr>
        <w:widowControl/>
        <w:spacing w:line="570" w:lineRule="exact"/>
        <w:ind w:firstLine="646" w:firstLineChars="201"/>
        <w:rPr>
          <w:rFonts w:ascii="仿宋_GB2312" w:hAnsi="宋体" w:eastAsia="仿宋_GB2312" w:cs="宋体"/>
          <w:b/>
          <w:kern w:val="0"/>
          <w:sz w:val="32"/>
          <w:szCs w:val="32"/>
        </w:rPr>
      </w:pPr>
    </w:p>
    <w:p>
      <w:pPr>
        <w:jc w:val="center"/>
        <w:outlineLvl w:val="0"/>
        <w:rPr>
          <w:rFonts w:ascii="黑体" w:hAnsi="宋体" w:eastAsia="黑体"/>
          <w:b/>
          <w:sz w:val="32"/>
          <w:szCs w:val="32"/>
        </w:rPr>
      </w:pPr>
      <w:bookmarkStart w:id="1" w:name="_Toc416716267"/>
      <w:r>
        <w:rPr>
          <w:rFonts w:hint="eastAsia" w:ascii="黑体" w:hAnsi="宋体" w:eastAsia="黑体"/>
          <w:b/>
          <w:sz w:val="32"/>
          <w:szCs w:val="32"/>
        </w:rPr>
        <w:t>2017年住院医师规范化培训招录工作安排</w:t>
      </w:r>
    </w:p>
    <w:tbl>
      <w:tblPr>
        <w:tblStyle w:val="10"/>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3"/>
        <w:gridCol w:w="4449"/>
        <w:gridCol w:w="2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时  间</w:t>
            </w:r>
          </w:p>
        </w:tc>
        <w:tc>
          <w:tcPr>
            <w:tcW w:w="4449"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内  容</w:t>
            </w:r>
          </w:p>
        </w:tc>
        <w:tc>
          <w:tcPr>
            <w:tcW w:w="2694" w:type="dxa"/>
            <w:vAlign w:val="center"/>
          </w:tcPr>
          <w:p>
            <w:pPr>
              <w:jc w:val="center"/>
              <w:outlineLvl w:val="0"/>
              <w:rPr>
                <w:rFonts w:ascii="宋体" w:hAnsi="宋体"/>
                <w:b/>
                <w:sz w:val="28"/>
                <w:szCs w:val="32"/>
              </w:rPr>
            </w:pPr>
            <w:r>
              <w:rPr>
                <w:rFonts w:hint="eastAsia" w:ascii="方正黑体_GBK" w:hAnsi="宋体" w:eastAsia="方正黑体_GBK" w:cs="宋体"/>
                <w:b/>
                <w:color w:val="000000"/>
                <w:kern w:val="0"/>
                <w:sz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ascii="方正黑体_GBK" w:hAnsi="宋体" w:eastAsia="方正黑体_GBK" w:cs="宋体"/>
                <w:b/>
                <w:color w:val="000000"/>
                <w:kern w:val="0"/>
                <w:sz w:val="24"/>
              </w:rPr>
              <w:t>7.</w:t>
            </w:r>
            <w:r>
              <w:rPr>
                <w:rFonts w:hint="eastAsia" w:ascii="方正黑体_GBK" w:hAnsi="宋体" w:eastAsia="方正黑体_GBK" w:cs="宋体"/>
                <w:b/>
                <w:color w:val="000000"/>
                <w:kern w:val="0"/>
                <w:sz w:val="24"/>
              </w:rPr>
              <w:t>7</w:t>
            </w:r>
            <w:r>
              <w:rPr>
                <w:rFonts w:ascii="方正黑体_GBK" w:hAnsi="宋体" w:eastAsia="方正黑体_GBK" w:cs="宋体"/>
                <w:b/>
                <w:color w:val="000000"/>
                <w:kern w:val="0"/>
                <w:sz w:val="24"/>
              </w:rPr>
              <w:t>-</w:t>
            </w:r>
            <w:r>
              <w:rPr>
                <w:rFonts w:hint="eastAsia" w:ascii="方正黑体_GBK" w:hAnsi="宋体" w:eastAsia="方正黑体_GBK" w:cs="宋体"/>
                <w:b/>
                <w:color w:val="000000"/>
                <w:kern w:val="0"/>
                <w:sz w:val="24"/>
              </w:rPr>
              <w:t>7.17</w:t>
            </w:r>
          </w:p>
        </w:tc>
        <w:tc>
          <w:tcPr>
            <w:tcW w:w="4449" w:type="dxa"/>
            <w:vAlign w:val="center"/>
          </w:tcPr>
          <w:p>
            <w:pPr>
              <w:widowControl/>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网上报名、资格审查</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7.19</w:t>
            </w:r>
          </w:p>
        </w:tc>
        <w:tc>
          <w:tcPr>
            <w:tcW w:w="4449" w:type="dxa"/>
            <w:vAlign w:val="center"/>
          </w:tcPr>
          <w:p>
            <w:pPr>
              <w:widowControl/>
              <w:ind w:firstLine="118" w:firstLineChars="49"/>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现场验证</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7.20-7.21</w:t>
            </w:r>
          </w:p>
        </w:tc>
        <w:tc>
          <w:tcPr>
            <w:tcW w:w="4449"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第一志愿面试</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7.22</w:t>
            </w:r>
          </w:p>
        </w:tc>
        <w:tc>
          <w:tcPr>
            <w:tcW w:w="4449"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第一志愿笔试</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7.24</w:t>
            </w:r>
          </w:p>
        </w:tc>
        <w:tc>
          <w:tcPr>
            <w:tcW w:w="4449"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公示一志愿考核成绩</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7.25</w:t>
            </w:r>
          </w:p>
        </w:tc>
        <w:tc>
          <w:tcPr>
            <w:tcW w:w="4449"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公布第一志愿结果</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7.27-7.28</w:t>
            </w:r>
          </w:p>
        </w:tc>
        <w:tc>
          <w:tcPr>
            <w:tcW w:w="4449"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第二志愿面试、笔试</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7.30</w:t>
            </w:r>
          </w:p>
        </w:tc>
        <w:tc>
          <w:tcPr>
            <w:tcW w:w="4449"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公示一志愿考核成绩</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8.1</w:t>
            </w:r>
          </w:p>
        </w:tc>
        <w:tc>
          <w:tcPr>
            <w:tcW w:w="4449"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公布第二志愿结果</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8.3-8.4</w:t>
            </w:r>
          </w:p>
        </w:tc>
        <w:tc>
          <w:tcPr>
            <w:tcW w:w="4449" w:type="dxa"/>
            <w:vAlign w:val="center"/>
          </w:tcPr>
          <w:p>
            <w:pPr>
              <w:widowControl/>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调剂录取</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8.8</w:t>
            </w:r>
          </w:p>
        </w:tc>
        <w:tc>
          <w:tcPr>
            <w:tcW w:w="4449" w:type="dxa"/>
            <w:vAlign w:val="center"/>
          </w:tcPr>
          <w:p>
            <w:pPr>
              <w:widowControl/>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公布调剂录取结果</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ascii="方正黑体_GBK" w:hAnsi="宋体" w:eastAsia="方正黑体_GBK" w:cs="宋体"/>
                <w:b/>
                <w:color w:val="000000"/>
                <w:kern w:val="0"/>
                <w:sz w:val="24"/>
              </w:rPr>
              <w:t>8.</w:t>
            </w:r>
            <w:r>
              <w:rPr>
                <w:rFonts w:hint="eastAsia" w:ascii="方正黑体_GBK" w:hAnsi="宋体" w:eastAsia="方正黑体_GBK" w:cs="宋体"/>
                <w:b/>
                <w:color w:val="000000"/>
                <w:kern w:val="0"/>
                <w:sz w:val="24"/>
              </w:rPr>
              <w:t>10</w:t>
            </w:r>
          </w:p>
        </w:tc>
        <w:tc>
          <w:tcPr>
            <w:tcW w:w="4449" w:type="dxa"/>
            <w:vAlign w:val="center"/>
          </w:tcPr>
          <w:p>
            <w:pPr>
              <w:widowControl/>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报到、体检、心理测试</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8.11-20</w:t>
            </w:r>
          </w:p>
        </w:tc>
        <w:tc>
          <w:tcPr>
            <w:tcW w:w="4449" w:type="dxa"/>
            <w:vAlign w:val="center"/>
          </w:tcPr>
          <w:p>
            <w:pPr>
              <w:widowControl/>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档案托管</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ascii="方正黑体_GBK" w:hAnsi="宋体" w:eastAsia="方正黑体_GBK" w:cs="宋体"/>
                <w:b/>
                <w:color w:val="000000"/>
                <w:kern w:val="0"/>
                <w:sz w:val="24"/>
              </w:rPr>
              <w:t>8.</w:t>
            </w:r>
            <w:r>
              <w:rPr>
                <w:rFonts w:hint="eastAsia" w:ascii="方正黑体_GBK" w:hAnsi="宋体" w:eastAsia="方正黑体_GBK" w:cs="宋体"/>
                <w:b/>
                <w:color w:val="000000"/>
                <w:kern w:val="0"/>
                <w:sz w:val="24"/>
              </w:rPr>
              <w:t>21-8.30</w:t>
            </w:r>
          </w:p>
        </w:tc>
        <w:tc>
          <w:tcPr>
            <w:tcW w:w="4449" w:type="dxa"/>
            <w:vAlign w:val="center"/>
          </w:tcPr>
          <w:p>
            <w:pPr>
              <w:widowControl/>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岗前培训、签订培训协议</w:t>
            </w:r>
          </w:p>
        </w:tc>
        <w:tc>
          <w:tcPr>
            <w:tcW w:w="2694" w:type="dxa"/>
            <w:vAlign w:val="center"/>
          </w:tcPr>
          <w:p>
            <w:pPr>
              <w:jc w:val="center"/>
              <w:outlineLvl w:val="0"/>
              <w:rPr>
                <w:rFonts w:ascii="宋体" w:hAnsi="宋体"/>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63" w:type="dxa"/>
            <w:vAlign w:val="center"/>
          </w:tcPr>
          <w:p>
            <w:pPr>
              <w:jc w:val="center"/>
              <w:outlineLvl w:val="0"/>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8.31</w:t>
            </w:r>
          </w:p>
        </w:tc>
        <w:tc>
          <w:tcPr>
            <w:tcW w:w="4449" w:type="dxa"/>
            <w:vAlign w:val="center"/>
          </w:tcPr>
          <w:p>
            <w:pPr>
              <w:widowControl/>
              <w:ind w:firstLine="120" w:firstLineChars="50"/>
              <w:jc w:val="center"/>
              <w:rPr>
                <w:rFonts w:ascii="方正黑体_GBK" w:hAnsi="宋体" w:eastAsia="方正黑体_GBK" w:cs="宋体"/>
                <w:b/>
                <w:color w:val="000000"/>
                <w:kern w:val="0"/>
                <w:sz w:val="24"/>
              </w:rPr>
            </w:pPr>
            <w:r>
              <w:rPr>
                <w:rFonts w:hint="eastAsia" w:ascii="方正黑体_GBK" w:hAnsi="宋体" w:eastAsia="方正黑体_GBK" w:cs="宋体"/>
                <w:b/>
                <w:color w:val="000000"/>
                <w:kern w:val="0"/>
                <w:sz w:val="24"/>
              </w:rPr>
              <w:t>入科</w:t>
            </w:r>
          </w:p>
        </w:tc>
        <w:tc>
          <w:tcPr>
            <w:tcW w:w="2694" w:type="dxa"/>
            <w:vAlign w:val="center"/>
          </w:tcPr>
          <w:p>
            <w:pPr>
              <w:jc w:val="center"/>
              <w:outlineLvl w:val="0"/>
              <w:rPr>
                <w:rFonts w:ascii="宋体" w:hAnsi="宋体"/>
                <w:b/>
                <w:sz w:val="28"/>
                <w:szCs w:val="32"/>
              </w:rPr>
            </w:pPr>
          </w:p>
        </w:tc>
      </w:tr>
    </w:tbl>
    <w:p>
      <w:pPr>
        <w:widowControl/>
        <w:jc w:val="left"/>
        <w:rPr>
          <w:rFonts w:ascii="宋体" w:hAnsi="宋体"/>
          <w:b/>
          <w:sz w:val="32"/>
          <w:szCs w:val="32"/>
        </w:rPr>
      </w:pPr>
      <w:r>
        <w:rPr>
          <w:rFonts w:ascii="宋体" w:hAnsi="宋体"/>
          <w:b/>
          <w:sz w:val="32"/>
          <w:szCs w:val="32"/>
        </w:rPr>
        <w:br w:type="page"/>
      </w:r>
    </w:p>
    <w:p>
      <w:pPr>
        <w:jc w:val="center"/>
        <w:outlineLvl w:val="0"/>
        <w:rPr>
          <w:rFonts w:ascii="黑体" w:hAnsi="宋体" w:eastAsia="黑体"/>
          <w:sz w:val="32"/>
          <w:szCs w:val="32"/>
        </w:rPr>
      </w:pPr>
      <w:r>
        <w:rPr>
          <w:rFonts w:hint="eastAsia" w:ascii="黑体" w:hAnsi="宋体" w:eastAsia="黑体"/>
          <w:sz w:val="32"/>
          <w:szCs w:val="32"/>
        </w:rPr>
        <w:t>四</w:t>
      </w:r>
      <w:r>
        <w:rPr>
          <w:rFonts w:ascii="黑体" w:hAnsi="宋体" w:eastAsia="黑体"/>
          <w:sz w:val="32"/>
          <w:szCs w:val="32"/>
        </w:rPr>
        <w:t>、</w:t>
      </w:r>
      <w:bookmarkEnd w:id="1"/>
      <w:r>
        <w:rPr>
          <w:rFonts w:hint="eastAsia" w:ascii="黑体" w:hAnsi="宋体" w:eastAsia="黑体"/>
          <w:sz w:val="32"/>
          <w:szCs w:val="32"/>
        </w:rPr>
        <w:t>考核安排</w:t>
      </w:r>
    </w:p>
    <w:p>
      <w:pPr>
        <w:ind w:firstLine="315" w:firstLineChars="98"/>
        <w:jc w:val="left"/>
        <w:rPr>
          <w:rFonts w:ascii="楷体_GB2312" w:hAnsi="Times New Roman" w:eastAsia="楷体_GB2312"/>
          <w:b/>
          <w:sz w:val="32"/>
          <w:szCs w:val="32"/>
        </w:rPr>
      </w:pPr>
      <w:r>
        <w:rPr>
          <w:rFonts w:hint="eastAsia" w:ascii="楷体_GB2312" w:hAnsi="Times New Roman" w:eastAsia="楷体_GB2312"/>
          <w:b/>
          <w:sz w:val="32"/>
          <w:szCs w:val="32"/>
        </w:rPr>
        <w:t>（一）面试</w:t>
      </w:r>
    </w:p>
    <w:p>
      <w:pPr>
        <w:ind w:firstLine="313" w:firstLineChars="98"/>
        <w:jc w:val="left"/>
        <w:rPr>
          <w:rFonts w:ascii="Times New Roman" w:hAnsi="Times New Roman" w:eastAsia="仿宋_GB2312"/>
          <w:sz w:val="32"/>
          <w:szCs w:val="32"/>
        </w:rPr>
      </w:pPr>
      <w:r>
        <w:rPr>
          <w:rFonts w:hint="eastAsia" w:ascii="Times New Roman" w:hAnsi="Times New Roman" w:eastAsia="仿宋_GB2312"/>
          <w:sz w:val="32"/>
          <w:szCs w:val="32"/>
        </w:rPr>
        <w:t>面试时间：2017年7月20日（第一志愿）上午9:00</w:t>
      </w:r>
    </w:p>
    <w:p>
      <w:pPr>
        <w:ind w:firstLine="313" w:firstLineChars="98"/>
        <w:jc w:val="left"/>
        <w:rPr>
          <w:rFonts w:ascii="Times New Roman" w:hAnsi="Times New Roman" w:eastAsia="仿宋_GB2312"/>
          <w:sz w:val="32"/>
          <w:szCs w:val="32"/>
        </w:rPr>
      </w:pPr>
      <w:r>
        <w:rPr>
          <w:rFonts w:hint="eastAsia" w:ascii="Times New Roman" w:hAnsi="Times New Roman" w:eastAsia="仿宋_GB2312"/>
          <w:sz w:val="32"/>
          <w:szCs w:val="32"/>
        </w:rPr>
        <w:t xml:space="preserve">          2017年7月2</w:t>
      </w:r>
      <w:r>
        <w:rPr>
          <w:rFonts w:hint="eastAsia" w:ascii="Times New Roman" w:hAnsi="Times New Roman" w:eastAsia="仿宋_GB2312"/>
          <w:sz w:val="32"/>
          <w:szCs w:val="32"/>
          <w:lang w:val="en-US" w:eastAsia="zh-CN"/>
        </w:rPr>
        <w:t>7</w:t>
      </w:r>
      <w:bookmarkStart w:id="3" w:name="_GoBack"/>
      <w:bookmarkEnd w:id="3"/>
      <w:r>
        <w:rPr>
          <w:rFonts w:hint="eastAsia" w:ascii="Times New Roman" w:hAnsi="Times New Roman" w:eastAsia="仿宋_GB2312"/>
          <w:sz w:val="32"/>
          <w:szCs w:val="32"/>
        </w:rPr>
        <w:t>日（第二志愿）上午9:00</w:t>
      </w:r>
    </w:p>
    <w:p>
      <w:pPr>
        <w:ind w:left="1899" w:leftChars="150" w:hanging="1584" w:hangingChars="495"/>
        <w:jc w:val="left"/>
        <w:rPr>
          <w:rFonts w:ascii="Times New Roman" w:hAnsi="Times New Roman" w:eastAsia="仿宋_GB2312"/>
          <w:sz w:val="32"/>
          <w:szCs w:val="32"/>
        </w:rPr>
      </w:pPr>
      <w:r>
        <w:rPr>
          <w:rFonts w:hint="eastAsia" w:ascii="Times New Roman" w:hAnsi="Times New Roman" w:eastAsia="仿宋_GB2312"/>
          <w:sz w:val="32"/>
          <w:szCs w:val="32"/>
        </w:rPr>
        <w:t>面试地点：科教中心五楼一、二、三会议室</w:t>
      </w:r>
    </w:p>
    <w:p>
      <w:pPr>
        <w:ind w:left="1894" w:leftChars="902"/>
        <w:jc w:val="left"/>
        <w:rPr>
          <w:rFonts w:ascii="Times New Roman" w:hAnsi="Times New Roman" w:eastAsia="仿宋_GB2312"/>
          <w:sz w:val="32"/>
          <w:szCs w:val="32"/>
        </w:rPr>
      </w:pPr>
      <w:r>
        <w:rPr>
          <w:rFonts w:hint="eastAsia" w:ascii="Times New Roman" w:hAnsi="Times New Roman" w:eastAsia="仿宋_GB2312"/>
          <w:sz w:val="32"/>
          <w:szCs w:val="32"/>
        </w:rPr>
        <w:t>科教中心二楼远程会诊中心</w:t>
      </w:r>
    </w:p>
    <w:p>
      <w:pPr>
        <w:ind w:left="1894" w:leftChars="902"/>
        <w:jc w:val="left"/>
        <w:rPr>
          <w:rFonts w:ascii="Times New Roman" w:hAnsi="Times New Roman" w:eastAsia="仿宋_GB2312"/>
          <w:sz w:val="32"/>
          <w:szCs w:val="32"/>
        </w:rPr>
      </w:pPr>
      <w:r>
        <w:rPr>
          <w:rFonts w:ascii="Times New Roman" w:hAnsi="Times New Roman" w:eastAsia="仿宋_GB2312"/>
          <w:sz w:val="32"/>
          <w:szCs w:val="32"/>
        </w:rPr>
        <w:t>科教一楼质控培训教育室</w:t>
      </w:r>
    </w:p>
    <w:p>
      <w:pPr>
        <w:ind w:firstLine="313" w:firstLineChars="98"/>
        <w:jc w:val="left"/>
        <w:rPr>
          <w:rFonts w:ascii="Times New Roman" w:hAnsi="Times New Roman" w:eastAsia="仿宋_GB2312"/>
          <w:sz w:val="32"/>
          <w:szCs w:val="32"/>
        </w:rPr>
      </w:pPr>
      <w:r>
        <w:rPr>
          <w:rFonts w:hint="eastAsia" w:ascii="Times New Roman" w:hAnsi="Times New Roman" w:eastAsia="仿宋_GB2312"/>
          <w:sz w:val="32"/>
          <w:szCs w:val="32"/>
        </w:rPr>
        <w:t>报到时间：8:30               报到地点：科教中心学术厅</w:t>
      </w:r>
    </w:p>
    <w:tbl>
      <w:tblPr>
        <w:tblStyle w:val="9"/>
        <w:tblW w:w="99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2"/>
        <w:gridCol w:w="1843"/>
        <w:gridCol w:w="2268"/>
        <w:gridCol w:w="3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jc w:val="center"/>
        </w:trPr>
        <w:tc>
          <w:tcPr>
            <w:tcW w:w="2022" w:type="dxa"/>
            <w:vAlign w:val="center"/>
          </w:tcPr>
          <w:p>
            <w:pPr>
              <w:widowControl/>
              <w:spacing w:line="340" w:lineRule="exact"/>
              <w:jc w:val="center"/>
              <w:rPr>
                <w:rFonts w:ascii="宋体" w:hAnsi="宋体" w:cs="Arial"/>
                <w:b/>
                <w:color w:val="000000"/>
                <w:kern w:val="0"/>
                <w:sz w:val="28"/>
                <w:szCs w:val="20"/>
              </w:rPr>
            </w:pPr>
            <w:r>
              <w:rPr>
                <w:rFonts w:hint="eastAsia" w:ascii="宋体" w:hAnsi="宋体" w:cs="Arial"/>
                <w:b/>
                <w:color w:val="000000"/>
                <w:kern w:val="0"/>
                <w:sz w:val="28"/>
                <w:szCs w:val="20"/>
              </w:rPr>
              <w:t>考核分组</w:t>
            </w:r>
          </w:p>
        </w:tc>
        <w:tc>
          <w:tcPr>
            <w:tcW w:w="1843" w:type="dxa"/>
            <w:vAlign w:val="center"/>
          </w:tcPr>
          <w:p>
            <w:pPr>
              <w:widowControl/>
              <w:spacing w:line="340" w:lineRule="exact"/>
              <w:jc w:val="center"/>
              <w:rPr>
                <w:rFonts w:ascii="宋体" w:hAnsi="宋体" w:cs="Arial"/>
                <w:b/>
                <w:color w:val="000000"/>
                <w:kern w:val="0"/>
                <w:sz w:val="28"/>
                <w:szCs w:val="20"/>
              </w:rPr>
            </w:pPr>
            <w:r>
              <w:rPr>
                <w:rFonts w:hint="eastAsia" w:ascii="宋体" w:hAnsi="宋体" w:cs="Arial"/>
                <w:b/>
                <w:color w:val="000000"/>
                <w:kern w:val="0"/>
                <w:sz w:val="28"/>
                <w:szCs w:val="20"/>
              </w:rPr>
              <w:t>专业基地</w:t>
            </w:r>
          </w:p>
        </w:tc>
        <w:tc>
          <w:tcPr>
            <w:tcW w:w="2268" w:type="dxa"/>
            <w:vAlign w:val="center"/>
          </w:tcPr>
          <w:p>
            <w:pPr>
              <w:widowControl/>
              <w:spacing w:line="340" w:lineRule="exact"/>
              <w:jc w:val="center"/>
              <w:rPr>
                <w:rFonts w:ascii="宋体" w:hAnsi="宋体" w:cs="Arial"/>
                <w:b/>
                <w:color w:val="000000"/>
                <w:kern w:val="0"/>
                <w:sz w:val="28"/>
                <w:szCs w:val="20"/>
              </w:rPr>
            </w:pPr>
            <w:r>
              <w:rPr>
                <w:rFonts w:hint="eastAsia" w:ascii="宋体" w:hAnsi="宋体" w:cs="Arial"/>
                <w:b/>
                <w:color w:val="000000"/>
                <w:kern w:val="0"/>
                <w:sz w:val="28"/>
                <w:szCs w:val="20"/>
              </w:rPr>
              <w:t>地    点</w:t>
            </w:r>
          </w:p>
        </w:tc>
        <w:tc>
          <w:tcPr>
            <w:tcW w:w="3862" w:type="dxa"/>
            <w:vAlign w:val="center"/>
          </w:tcPr>
          <w:p>
            <w:pPr>
              <w:widowControl/>
              <w:spacing w:line="340" w:lineRule="exact"/>
              <w:jc w:val="center"/>
              <w:rPr>
                <w:rFonts w:ascii="宋体" w:hAnsi="宋体" w:cs="Arial"/>
                <w:b/>
                <w:color w:val="000000"/>
                <w:kern w:val="0"/>
                <w:sz w:val="28"/>
                <w:szCs w:val="20"/>
              </w:rPr>
            </w:pPr>
            <w:r>
              <w:rPr>
                <w:rFonts w:hint="eastAsia" w:ascii="宋体" w:hAnsi="宋体" w:cs="Arial"/>
                <w:b/>
                <w:color w:val="000000"/>
                <w:kern w:val="0"/>
                <w:sz w:val="28"/>
                <w:szCs w:val="20"/>
              </w:rPr>
              <w:t>考核专家（待定）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restart"/>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内科组（</w:t>
            </w:r>
            <w:r>
              <w:rPr>
                <w:rFonts w:hint="eastAsia" w:ascii="Times New Roman" w:hAnsi="Times New Roman" w:eastAsia="仿宋_GB2312"/>
                <w:color w:val="000000"/>
                <w:kern w:val="0"/>
                <w:sz w:val="24"/>
                <w:szCs w:val="20"/>
              </w:rPr>
              <w:t>45</w:t>
            </w:r>
            <w:r>
              <w:rPr>
                <w:rFonts w:ascii="Times New Roman" w:hAnsi="Times New Roman" w:eastAsia="仿宋_GB2312"/>
                <w:color w:val="000000"/>
                <w:kern w:val="0"/>
                <w:sz w:val="24"/>
                <w:szCs w:val="20"/>
              </w:rPr>
              <w:t>人）</w:t>
            </w:r>
          </w:p>
        </w:tc>
        <w:tc>
          <w:tcPr>
            <w:tcW w:w="1843" w:type="dxa"/>
            <w:vAlign w:val="center"/>
          </w:tcPr>
          <w:p>
            <w:pPr>
              <w:widowControl/>
              <w:spacing w:line="300" w:lineRule="exact"/>
              <w:jc w:val="center"/>
              <w:rPr>
                <w:rFonts w:ascii="Times New Roman" w:hAnsi="Times New Roman" w:eastAsia="仿宋_GB2312"/>
                <w:color w:val="000000"/>
                <w:kern w:val="0"/>
                <w:sz w:val="28"/>
                <w:szCs w:val="20"/>
              </w:rPr>
            </w:pPr>
            <w:r>
              <w:rPr>
                <w:rFonts w:ascii="Times New Roman" w:hAnsi="Times New Roman" w:eastAsia="仿宋_GB2312"/>
                <w:color w:val="000000"/>
                <w:kern w:val="0"/>
                <w:sz w:val="24"/>
                <w:szCs w:val="20"/>
              </w:rPr>
              <w:t>内科（</w:t>
            </w:r>
            <w:r>
              <w:rPr>
                <w:rFonts w:hint="eastAsia" w:ascii="Times New Roman" w:hAnsi="Times New Roman" w:eastAsia="仿宋_GB2312"/>
                <w:color w:val="000000"/>
                <w:kern w:val="0"/>
                <w:sz w:val="24"/>
                <w:szCs w:val="20"/>
              </w:rPr>
              <w:t>40</w:t>
            </w:r>
            <w:r>
              <w:rPr>
                <w:rFonts w:ascii="Times New Roman" w:hAnsi="Times New Roman" w:eastAsia="仿宋_GB2312"/>
                <w:color w:val="000000"/>
                <w:kern w:val="0"/>
                <w:sz w:val="24"/>
                <w:szCs w:val="20"/>
              </w:rPr>
              <w:t>）</w:t>
            </w:r>
          </w:p>
        </w:tc>
        <w:tc>
          <w:tcPr>
            <w:tcW w:w="2268" w:type="dxa"/>
            <w:vMerge w:val="restart"/>
            <w:vAlign w:val="center"/>
          </w:tcPr>
          <w:p>
            <w:pPr>
              <w:spacing w:line="3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科教五楼</w:t>
            </w:r>
          </w:p>
          <w:p>
            <w:pPr>
              <w:widowControl/>
              <w:spacing w:line="3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4"/>
              </w:rPr>
              <w:t>三</w:t>
            </w:r>
            <w:r>
              <w:rPr>
                <w:rFonts w:ascii="Times New Roman" w:hAnsi="Times New Roman" w:eastAsia="仿宋_GB2312"/>
                <w:color w:val="000000"/>
                <w:kern w:val="0"/>
                <w:sz w:val="24"/>
                <w:szCs w:val="24"/>
              </w:rPr>
              <w:t>）会议室</w:t>
            </w:r>
          </w:p>
        </w:tc>
        <w:tc>
          <w:tcPr>
            <w:tcW w:w="3862" w:type="dxa"/>
            <w:vMerge w:val="restart"/>
            <w:vAlign w:val="center"/>
          </w:tcPr>
          <w:p>
            <w:pPr>
              <w:widowControl/>
              <w:spacing w:line="300" w:lineRule="exact"/>
              <w:jc w:val="center"/>
              <w:rPr>
                <w:rFonts w:ascii="Times New Roman" w:hAnsi="Times New Roman" w:eastAsia="仿宋_GB2312"/>
                <w:color w:val="000000"/>
                <w:kern w:val="0"/>
                <w:sz w:val="24"/>
                <w:szCs w:val="20"/>
              </w:rPr>
            </w:pPr>
            <w:r>
              <w:rPr>
                <w:rFonts w:hint="eastAsia" w:ascii="Times New Roman" w:hAnsi="Times New Roman" w:eastAsia="仿宋_GB2312"/>
                <w:color w:val="000000"/>
                <w:kern w:val="0"/>
                <w:sz w:val="24"/>
                <w:szCs w:val="20"/>
              </w:rPr>
              <w:t>XXX</w:t>
            </w:r>
            <w:r>
              <w:rPr>
                <w:rFonts w:ascii="Times New Roman" w:hAnsi="Times New Roman" w:eastAsia="仿宋_GB2312"/>
                <w:color w:val="000000"/>
                <w:kern w:val="0"/>
                <w:sz w:val="24"/>
                <w:szCs w:val="20"/>
              </w:rPr>
              <w:t>(组长)</w:t>
            </w:r>
          </w:p>
          <w:p>
            <w:pPr>
              <w:widowControl/>
              <w:spacing w:line="300" w:lineRule="exact"/>
              <w:jc w:val="center"/>
              <w:rPr>
                <w:rFonts w:ascii="Times New Roman" w:hAnsi="Times New Roman" w:eastAsia="仿宋_GB2312"/>
                <w:color w:val="000000"/>
                <w:kern w:val="0"/>
                <w:sz w:val="24"/>
                <w:szCs w:val="20"/>
              </w:rPr>
            </w:pPr>
            <w:r>
              <w:rPr>
                <w:rFonts w:hint="eastAsia" w:ascii="Times New Roman" w:hAnsi="Times New Roman" w:eastAsia="仿宋_GB2312"/>
                <w:color w:val="000000"/>
                <w:kern w:val="0"/>
                <w:sz w:val="24"/>
                <w:szCs w:val="20"/>
              </w:rPr>
              <w:t>XXX</w:t>
            </w:r>
            <w:r>
              <w:rPr>
                <w:rFonts w:ascii="Times New Roman" w:hAnsi="Times New Roman" w:eastAsia="仿宋_GB2312"/>
                <w:color w:val="000000"/>
                <w:kern w:val="0"/>
                <w:sz w:val="24"/>
                <w:szCs w:val="20"/>
              </w:rPr>
              <w:t>、</w:t>
            </w:r>
            <w:r>
              <w:rPr>
                <w:rFonts w:hint="eastAsia" w:ascii="Times New Roman" w:hAnsi="Times New Roman" w:eastAsia="仿宋_GB2312"/>
                <w:color w:val="000000"/>
                <w:kern w:val="0"/>
                <w:sz w:val="24"/>
                <w:szCs w:val="20"/>
              </w:rPr>
              <w:t>XXX</w:t>
            </w:r>
            <w:r>
              <w:rPr>
                <w:rFonts w:ascii="Times New Roman" w:hAnsi="Times New Roman" w:eastAsia="仿宋_GB2312"/>
                <w:color w:val="000000"/>
                <w:kern w:val="0"/>
                <w:sz w:val="24"/>
                <w:szCs w:val="20"/>
              </w:rPr>
              <w:t>、</w:t>
            </w:r>
            <w:r>
              <w:rPr>
                <w:rFonts w:hint="eastAsia" w:ascii="Times New Roman" w:hAnsi="Times New Roman" w:eastAsia="仿宋_GB2312"/>
                <w:color w:val="000000"/>
                <w:kern w:val="0"/>
                <w:sz w:val="24"/>
                <w:szCs w:val="20"/>
              </w:rPr>
              <w:t>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line="300" w:lineRule="exact"/>
              <w:jc w:val="center"/>
              <w:rPr>
                <w:rFonts w:ascii="Times New Roman" w:hAnsi="Times New Roman" w:eastAsia="仿宋_GB2312"/>
                <w:color w:val="000000"/>
                <w:kern w:val="0"/>
                <w:sz w:val="24"/>
                <w:szCs w:val="20"/>
              </w:rPr>
            </w:pPr>
          </w:p>
        </w:tc>
        <w:tc>
          <w:tcPr>
            <w:tcW w:w="1843" w:type="dxa"/>
            <w:tcBorders>
              <w:bottom w:val="single" w:color="auto" w:sz="4" w:space="0"/>
            </w:tcBorders>
            <w:vAlign w:val="center"/>
          </w:tcPr>
          <w:p>
            <w:pPr>
              <w:widowControl/>
              <w:spacing w:line="300" w:lineRule="exact"/>
              <w:jc w:val="center"/>
              <w:rPr>
                <w:rFonts w:ascii="Times New Roman" w:hAnsi="Times New Roman" w:eastAsia="仿宋_GB2312"/>
                <w:color w:val="000000"/>
                <w:kern w:val="0"/>
                <w:sz w:val="24"/>
                <w:szCs w:val="20"/>
              </w:rPr>
            </w:pPr>
            <w:r>
              <w:rPr>
                <w:rFonts w:hint="eastAsia" w:ascii="Times New Roman" w:hAnsi="Times New Roman" w:eastAsia="仿宋_GB2312"/>
                <w:color w:val="000000"/>
                <w:kern w:val="0"/>
                <w:sz w:val="24"/>
                <w:szCs w:val="20"/>
              </w:rPr>
              <w:t>全科（5）</w:t>
            </w:r>
          </w:p>
        </w:tc>
        <w:tc>
          <w:tcPr>
            <w:tcW w:w="2268" w:type="dxa"/>
            <w:vMerge w:val="continue"/>
            <w:tcBorders>
              <w:bottom w:val="single" w:color="auto" w:sz="4" w:space="0"/>
            </w:tcBorders>
            <w:vAlign w:val="center"/>
          </w:tcPr>
          <w:p>
            <w:pPr>
              <w:spacing w:line="300" w:lineRule="exact"/>
              <w:jc w:val="center"/>
              <w:rPr>
                <w:rFonts w:ascii="Times New Roman" w:hAnsi="Times New Roman" w:eastAsia="仿宋_GB2312"/>
                <w:color w:val="000000"/>
                <w:kern w:val="0"/>
                <w:sz w:val="24"/>
                <w:szCs w:val="24"/>
              </w:rPr>
            </w:pPr>
          </w:p>
        </w:tc>
        <w:tc>
          <w:tcPr>
            <w:tcW w:w="3862" w:type="dxa"/>
            <w:vMerge w:val="continue"/>
            <w:tcBorders>
              <w:bottom w:val="single" w:color="auto" w:sz="4" w:space="0"/>
            </w:tcBorders>
            <w:vAlign w:val="center"/>
          </w:tcPr>
          <w:p>
            <w:pPr>
              <w:widowControl/>
              <w:spacing w:line="300" w:lineRule="exact"/>
              <w:jc w:val="center"/>
              <w:rPr>
                <w:rFonts w:ascii="Times New Roman" w:hAnsi="Times New Roman" w:eastAsia="仿宋_GB2312"/>
                <w:color w:val="000000"/>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restart"/>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外科</w:t>
            </w:r>
            <w:r>
              <w:rPr>
                <w:rFonts w:hint="eastAsia" w:ascii="Times New Roman" w:hAnsi="Times New Roman" w:eastAsia="仿宋_GB2312"/>
                <w:color w:val="000000"/>
                <w:kern w:val="0"/>
                <w:sz w:val="24"/>
                <w:szCs w:val="20"/>
              </w:rPr>
              <w:t>一</w:t>
            </w:r>
            <w:r>
              <w:rPr>
                <w:rFonts w:ascii="Times New Roman" w:hAnsi="Times New Roman" w:eastAsia="仿宋_GB2312"/>
                <w:color w:val="000000"/>
                <w:kern w:val="0"/>
                <w:sz w:val="24"/>
                <w:szCs w:val="20"/>
              </w:rPr>
              <w:t>组（</w:t>
            </w:r>
            <w:r>
              <w:rPr>
                <w:rFonts w:hint="eastAsia" w:ascii="Times New Roman" w:hAnsi="Times New Roman" w:eastAsia="仿宋_GB2312"/>
                <w:color w:val="000000"/>
                <w:kern w:val="0"/>
                <w:sz w:val="24"/>
                <w:szCs w:val="20"/>
              </w:rPr>
              <w:t>57</w:t>
            </w:r>
            <w:r>
              <w:rPr>
                <w:rFonts w:ascii="Times New Roman" w:hAnsi="Times New Roman" w:eastAsia="仿宋_GB2312"/>
                <w:color w:val="000000"/>
                <w:kern w:val="0"/>
                <w:sz w:val="24"/>
                <w:szCs w:val="20"/>
              </w:rPr>
              <w:t>人）</w:t>
            </w:r>
          </w:p>
        </w:tc>
        <w:tc>
          <w:tcPr>
            <w:tcW w:w="1843" w:type="dxa"/>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外科（2</w:t>
            </w:r>
            <w:r>
              <w:rPr>
                <w:rFonts w:hint="eastAsia" w:ascii="Times New Roman" w:hAnsi="Times New Roman" w:eastAsia="仿宋_GB2312"/>
                <w:color w:val="000000"/>
                <w:kern w:val="0"/>
                <w:sz w:val="24"/>
                <w:szCs w:val="20"/>
              </w:rPr>
              <w:t>7</w:t>
            </w:r>
            <w:r>
              <w:rPr>
                <w:rFonts w:ascii="Times New Roman" w:hAnsi="Times New Roman" w:eastAsia="仿宋_GB2312"/>
                <w:color w:val="000000"/>
                <w:kern w:val="0"/>
                <w:sz w:val="24"/>
                <w:szCs w:val="20"/>
              </w:rPr>
              <w:t>）</w:t>
            </w:r>
          </w:p>
        </w:tc>
        <w:tc>
          <w:tcPr>
            <w:tcW w:w="2268" w:type="dxa"/>
            <w:vMerge w:val="restart"/>
            <w:vAlign w:val="center"/>
          </w:tcPr>
          <w:p>
            <w:pPr>
              <w:spacing w:line="3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科教五楼</w:t>
            </w:r>
          </w:p>
          <w:p>
            <w:pPr>
              <w:spacing w:line="3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（二）会议室</w:t>
            </w:r>
          </w:p>
        </w:tc>
        <w:tc>
          <w:tcPr>
            <w:tcW w:w="3862" w:type="dxa"/>
            <w:vMerge w:val="restart"/>
            <w:vAlign w:val="center"/>
          </w:tcPr>
          <w:p>
            <w:pPr>
              <w:widowControl/>
              <w:spacing w:line="300" w:lineRule="exact"/>
              <w:ind w:firstLine="1080" w:firstLineChars="450"/>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0"/>
              </w:rPr>
              <w:t>XXX</w:t>
            </w:r>
            <w:r>
              <w:rPr>
                <w:rFonts w:hint="eastAsia" w:ascii="Times New Roman" w:hAnsi="Times New Roman" w:eastAsia="仿宋_GB2312"/>
                <w:color w:val="000000"/>
                <w:kern w:val="0"/>
                <w:sz w:val="24"/>
                <w:szCs w:val="24"/>
              </w:rPr>
              <w:t>（组长）</w:t>
            </w:r>
          </w:p>
          <w:p>
            <w:pPr>
              <w:widowControl/>
              <w:spacing w:line="30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0"/>
              </w:rPr>
              <w:t>XXX</w:t>
            </w:r>
            <w:r>
              <w:rPr>
                <w:rFonts w:hint="eastAsia"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0"/>
              </w:rPr>
              <w:t>XXX</w:t>
            </w: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0"/>
              </w:rPr>
              <w:t>XXX</w:t>
            </w:r>
            <w:r>
              <w:rPr>
                <w:rFonts w:hint="eastAsia"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0"/>
              </w:rPr>
              <w:t>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tcBorders>
              <w:bottom w:val="single" w:color="auto" w:sz="4" w:space="0"/>
            </w:tcBorders>
            <w:vAlign w:val="center"/>
          </w:tcPr>
          <w:p>
            <w:pPr>
              <w:widowControl/>
              <w:spacing w:line="300" w:lineRule="exact"/>
              <w:jc w:val="center"/>
              <w:rPr>
                <w:rFonts w:ascii="Times New Roman" w:hAnsi="Times New Roman" w:eastAsia="仿宋_GB2312"/>
                <w:color w:val="000000"/>
                <w:kern w:val="0"/>
                <w:sz w:val="24"/>
                <w:szCs w:val="20"/>
              </w:rPr>
            </w:pPr>
          </w:p>
        </w:tc>
        <w:tc>
          <w:tcPr>
            <w:tcW w:w="1843" w:type="dxa"/>
            <w:tcBorders>
              <w:bottom w:val="single" w:color="auto" w:sz="4" w:space="0"/>
            </w:tcBorders>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麻醉科（</w:t>
            </w:r>
            <w:r>
              <w:rPr>
                <w:rFonts w:hint="eastAsia" w:ascii="Times New Roman" w:hAnsi="Times New Roman" w:eastAsia="仿宋_GB2312"/>
                <w:color w:val="000000"/>
                <w:kern w:val="0"/>
                <w:sz w:val="24"/>
                <w:szCs w:val="20"/>
              </w:rPr>
              <w:t>30</w:t>
            </w:r>
            <w:r>
              <w:rPr>
                <w:rFonts w:ascii="Times New Roman" w:hAnsi="Times New Roman" w:eastAsia="仿宋_GB2312"/>
                <w:color w:val="000000"/>
                <w:kern w:val="0"/>
                <w:sz w:val="24"/>
                <w:szCs w:val="20"/>
              </w:rPr>
              <w:t>）</w:t>
            </w:r>
          </w:p>
        </w:tc>
        <w:tc>
          <w:tcPr>
            <w:tcW w:w="2268" w:type="dxa"/>
            <w:vMerge w:val="continue"/>
            <w:tcBorders>
              <w:bottom w:val="single" w:color="auto" w:sz="4" w:space="0"/>
            </w:tcBorders>
            <w:vAlign w:val="center"/>
          </w:tcPr>
          <w:p>
            <w:pPr>
              <w:spacing w:line="300" w:lineRule="exact"/>
              <w:jc w:val="center"/>
              <w:rPr>
                <w:rFonts w:ascii="Times New Roman" w:hAnsi="Times New Roman" w:eastAsia="仿宋_GB2312"/>
                <w:color w:val="000000"/>
                <w:kern w:val="0"/>
                <w:sz w:val="24"/>
                <w:szCs w:val="24"/>
              </w:rPr>
            </w:pPr>
          </w:p>
        </w:tc>
        <w:tc>
          <w:tcPr>
            <w:tcW w:w="3862" w:type="dxa"/>
            <w:vMerge w:val="continue"/>
            <w:tcBorders>
              <w:bottom w:val="single" w:color="auto" w:sz="4" w:space="0"/>
            </w:tcBorders>
            <w:vAlign w:val="center"/>
          </w:tcPr>
          <w:p>
            <w:pPr>
              <w:widowControl/>
              <w:spacing w:line="30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restart"/>
            <w:tcBorders>
              <w:top w:val="single" w:color="auto" w:sz="4" w:space="0"/>
            </w:tcBorders>
            <w:vAlign w:val="center"/>
          </w:tcPr>
          <w:p>
            <w:pPr>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外科</w:t>
            </w:r>
            <w:r>
              <w:rPr>
                <w:rFonts w:hint="eastAsia" w:ascii="Times New Roman" w:hAnsi="Times New Roman" w:eastAsia="仿宋_GB2312"/>
                <w:color w:val="000000"/>
                <w:kern w:val="0"/>
                <w:sz w:val="24"/>
                <w:szCs w:val="20"/>
              </w:rPr>
              <w:t>二</w:t>
            </w:r>
            <w:r>
              <w:rPr>
                <w:rFonts w:ascii="Times New Roman" w:hAnsi="Times New Roman" w:eastAsia="仿宋_GB2312"/>
                <w:color w:val="000000"/>
                <w:kern w:val="0"/>
                <w:sz w:val="24"/>
                <w:szCs w:val="20"/>
              </w:rPr>
              <w:t>组（</w:t>
            </w:r>
            <w:r>
              <w:rPr>
                <w:rFonts w:hint="eastAsia" w:ascii="Times New Roman" w:hAnsi="Times New Roman" w:eastAsia="仿宋_GB2312"/>
                <w:color w:val="000000"/>
                <w:kern w:val="0"/>
                <w:sz w:val="24"/>
                <w:szCs w:val="20"/>
              </w:rPr>
              <w:t>37</w:t>
            </w:r>
            <w:r>
              <w:rPr>
                <w:rFonts w:ascii="Times New Roman" w:hAnsi="Times New Roman" w:eastAsia="仿宋_GB2312"/>
                <w:color w:val="000000"/>
                <w:kern w:val="0"/>
                <w:sz w:val="24"/>
                <w:szCs w:val="20"/>
              </w:rPr>
              <w:t>人）</w:t>
            </w:r>
          </w:p>
        </w:tc>
        <w:tc>
          <w:tcPr>
            <w:tcW w:w="1843" w:type="dxa"/>
            <w:tcBorders>
              <w:top w:val="single" w:color="auto" w:sz="4" w:space="0"/>
            </w:tcBorders>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胸心外科（</w:t>
            </w:r>
            <w:r>
              <w:rPr>
                <w:rFonts w:hint="eastAsia" w:ascii="Times New Roman" w:hAnsi="Times New Roman" w:eastAsia="仿宋_GB2312"/>
                <w:color w:val="000000"/>
                <w:kern w:val="0"/>
                <w:sz w:val="24"/>
                <w:szCs w:val="20"/>
              </w:rPr>
              <w:t>6</w:t>
            </w:r>
            <w:r>
              <w:rPr>
                <w:rFonts w:ascii="Times New Roman" w:hAnsi="Times New Roman" w:eastAsia="仿宋_GB2312"/>
                <w:color w:val="000000"/>
                <w:kern w:val="0"/>
                <w:sz w:val="24"/>
                <w:szCs w:val="20"/>
              </w:rPr>
              <w:t>）</w:t>
            </w:r>
          </w:p>
        </w:tc>
        <w:tc>
          <w:tcPr>
            <w:tcW w:w="2268" w:type="dxa"/>
            <w:vMerge w:val="restart"/>
            <w:tcBorders>
              <w:top w:val="single" w:color="auto" w:sz="4" w:space="0"/>
            </w:tcBorders>
            <w:vAlign w:val="center"/>
          </w:tcPr>
          <w:p>
            <w:pPr>
              <w:spacing w:line="3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科教五楼</w:t>
            </w:r>
          </w:p>
          <w:p>
            <w:pPr>
              <w:spacing w:line="3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（一）会议室</w:t>
            </w:r>
          </w:p>
        </w:tc>
        <w:tc>
          <w:tcPr>
            <w:tcW w:w="3862" w:type="dxa"/>
            <w:vMerge w:val="restart"/>
            <w:tcBorders>
              <w:top w:val="single" w:color="auto" w:sz="4" w:space="0"/>
            </w:tcBorders>
            <w:vAlign w:val="center"/>
          </w:tcPr>
          <w:p>
            <w:pPr>
              <w:widowControl/>
              <w:spacing w:line="300" w:lineRule="exact"/>
              <w:ind w:firstLine="1080" w:firstLineChars="450"/>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0"/>
              </w:rPr>
              <w:t>XXX</w:t>
            </w:r>
            <w:r>
              <w:rPr>
                <w:rFonts w:ascii="Times New Roman" w:hAnsi="Times New Roman" w:eastAsia="仿宋_GB2312"/>
                <w:color w:val="000000"/>
                <w:kern w:val="0"/>
                <w:sz w:val="24"/>
                <w:szCs w:val="24"/>
              </w:rPr>
              <w:t>（组长）</w:t>
            </w:r>
          </w:p>
          <w:p>
            <w:pPr>
              <w:spacing w:line="30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0"/>
              </w:rPr>
              <w:t>XXX</w:t>
            </w:r>
            <w:r>
              <w:rPr>
                <w:rFonts w:hint="eastAsia"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0"/>
              </w:rPr>
              <w:t>XXX</w:t>
            </w:r>
            <w:r>
              <w:rPr>
                <w:rFonts w:hint="eastAsia"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0"/>
              </w:rPr>
              <w:t>XXX</w:t>
            </w:r>
            <w:r>
              <w:rPr>
                <w:rFonts w:hint="eastAsia"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0"/>
              </w:rPr>
              <w:t>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line="300" w:lineRule="exact"/>
              <w:jc w:val="center"/>
              <w:rPr>
                <w:rFonts w:ascii="Times New Roman" w:hAnsi="Times New Roman" w:eastAsia="仿宋_GB2312"/>
                <w:color w:val="000000"/>
                <w:kern w:val="0"/>
                <w:sz w:val="24"/>
                <w:szCs w:val="20"/>
              </w:rPr>
            </w:pPr>
          </w:p>
        </w:tc>
        <w:tc>
          <w:tcPr>
            <w:tcW w:w="1843" w:type="dxa"/>
            <w:vAlign w:val="center"/>
          </w:tcPr>
          <w:p>
            <w:pPr>
              <w:widowControl/>
              <w:spacing w:line="300" w:lineRule="exact"/>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泌尿外科（</w:t>
            </w:r>
            <w:r>
              <w:rPr>
                <w:rFonts w:hint="eastAsia" w:ascii="Times New Roman" w:hAnsi="Times New Roman" w:eastAsia="仿宋_GB2312"/>
                <w:color w:val="000000"/>
                <w:kern w:val="0"/>
                <w:sz w:val="24"/>
                <w:szCs w:val="20"/>
              </w:rPr>
              <w:t>7</w:t>
            </w:r>
            <w:r>
              <w:rPr>
                <w:rFonts w:ascii="Times New Roman" w:hAnsi="Times New Roman" w:eastAsia="仿宋_GB2312"/>
                <w:color w:val="000000"/>
                <w:kern w:val="0"/>
                <w:sz w:val="24"/>
                <w:szCs w:val="20"/>
              </w:rPr>
              <w:t>）</w:t>
            </w:r>
          </w:p>
        </w:tc>
        <w:tc>
          <w:tcPr>
            <w:tcW w:w="2268" w:type="dxa"/>
            <w:vMerge w:val="continue"/>
            <w:vAlign w:val="center"/>
          </w:tcPr>
          <w:p>
            <w:pPr>
              <w:spacing w:line="300" w:lineRule="exact"/>
              <w:jc w:val="center"/>
              <w:rPr>
                <w:rFonts w:ascii="Times New Roman" w:hAnsi="Times New Roman" w:eastAsia="仿宋_GB2312"/>
                <w:color w:val="000000"/>
                <w:kern w:val="0"/>
                <w:sz w:val="24"/>
                <w:szCs w:val="24"/>
              </w:rPr>
            </w:pPr>
          </w:p>
        </w:tc>
        <w:tc>
          <w:tcPr>
            <w:tcW w:w="3862" w:type="dxa"/>
            <w:vMerge w:val="continue"/>
            <w:vAlign w:val="center"/>
          </w:tcPr>
          <w:p>
            <w:pPr>
              <w:spacing w:line="300" w:lineRule="exact"/>
              <w:jc w:val="center"/>
              <w:rPr>
                <w:rFonts w:ascii="Times New Roman" w:hAnsi="Times New Roman" w:eastAsia="仿宋_GB2312"/>
                <w:color w:val="000000"/>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line="300" w:lineRule="exact"/>
              <w:jc w:val="center"/>
              <w:rPr>
                <w:rFonts w:ascii="Times New Roman" w:hAnsi="Times New Roman" w:eastAsia="仿宋_GB2312"/>
                <w:color w:val="000000"/>
                <w:kern w:val="0"/>
                <w:sz w:val="24"/>
                <w:szCs w:val="20"/>
              </w:rPr>
            </w:pPr>
          </w:p>
        </w:tc>
        <w:tc>
          <w:tcPr>
            <w:tcW w:w="1843" w:type="dxa"/>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神经外科（</w:t>
            </w:r>
            <w:r>
              <w:rPr>
                <w:rFonts w:hint="eastAsia" w:ascii="Times New Roman" w:hAnsi="Times New Roman" w:eastAsia="仿宋_GB2312"/>
                <w:color w:val="000000"/>
                <w:kern w:val="0"/>
                <w:sz w:val="24"/>
                <w:szCs w:val="20"/>
              </w:rPr>
              <w:t>5</w:t>
            </w:r>
            <w:r>
              <w:rPr>
                <w:rFonts w:ascii="Times New Roman" w:hAnsi="Times New Roman" w:eastAsia="仿宋_GB2312"/>
                <w:color w:val="000000"/>
                <w:kern w:val="0"/>
                <w:sz w:val="24"/>
                <w:szCs w:val="20"/>
              </w:rPr>
              <w:t>）</w:t>
            </w:r>
          </w:p>
        </w:tc>
        <w:tc>
          <w:tcPr>
            <w:tcW w:w="2268" w:type="dxa"/>
            <w:vMerge w:val="continue"/>
            <w:vAlign w:val="center"/>
          </w:tcPr>
          <w:p>
            <w:pPr>
              <w:spacing w:line="300" w:lineRule="exact"/>
              <w:jc w:val="center"/>
              <w:rPr>
                <w:rFonts w:ascii="Times New Roman" w:hAnsi="Times New Roman" w:eastAsia="仿宋_GB2312"/>
                <w:color w:val="000000"/>
                <w:kern w:val="0"/>
                <w:sz w:val="24"/>
                <w:szCs w:val="24"/>
              </w:rPr>
            </w:pPr>
          </w:p>
        </w:tc>
        <w:tc>
          <w:tcPr>
            <w:tcW w:w="3862" w:type="dxa"/>
            <w:vMerge w:val="continue"/>
            <w:vAlign w:val="center"/>
          </w:tcPr>
          <w:p>
            <w:pPr>
              <w:spacing w:line="30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line="300" w:lineRule="exact"/>
              <w:jc w:val="center"/>
              <w:rPr>
                <w:rFonts w:ascii="Times New Roman" w:hAnsi="Times New Roman" w:eastAsia="仿宋_GB2312"/>
                <w:color w:val="000000"/>
                <w:kern w:val="0"/>
                <w:sz w:val="24"/>
                <w:szCs w:val="20"/>
              </w:rPr>
            </w:pPr>
          </w:p>
        </w:tc>
        <w:tc>
          <w:tcPr>
            <w:tcW w:w="1843" w:type="dxa"/>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整形外科（</w:t>
            </w:r>
            <w:r>
              <w:rPr>
                <w:rFonts w:hint="eastAsia" w:ascii="Times New Roman" w:hAnsi="Times New Roman" w:eastAsia="仿宋_GB2312"/>
                <w:color w:val="000000"/>
                <w:kern w:val="0"/>
                <w:sz w:val="24"/>
                <w:szCs w:val="20"/>
              </w:rPr>
              <w:t>4</w:t>
            </w:r>
            <w:r>
              <w:rPr>
                <w:rFonts w:ascii="Times New Roman" w:hAnsi="Times New Roman" w:eastAsia="仿宋_GB2312"/>
                <w:color w:val="000000"/>
                <w:kern w:val="0"/>
                <w:sz w:val="24"/>
                <w:szCs w:val="20"/>
              </w:rPr>
              <w:t>）</w:t>
            </w:r>
          </w:p>
        </w:tc>
        <w:tc>
          <w:tcPr>
            <w:tcW w:w="2268" w:type="dxa"/>
            <w:vMerge w:val="continue"/>
            <w:vAlign w:val="center"/>
          </w:tcPr>
          <w:p>
            <w:pPr>
              <w:widowControl/>
              <w:spacing w:line="300" w:lineRule="exact"/>
              <w:jc w:val="center"/>
              <w:rPr>
                <w:rFonts w:ascii="Times New Roman" w:hAnsi="Times New Roman" w:eastAsia="仿宋_GB2312"/>
                <w:color w:val="000000"/>
                <w:kern w:val="0"/>
                <w:sz w:val="24"/>
                <w:szCs w:val="24"/>
              </w:rPr>
            </w:pPr>
          </w:p>
        </w:tc>
        <w:tc>
          <w:tcPr>
            <w:tcW w:w="3862" w:type="dxa"/>
            <w:vMerge w:val="continue"/>
            <w:vAlign w:val="center"/>
          </w:tcPr>
          <w:p>
            <w:pPr>
              <w:spacing w:line="30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line="300" w:lineRule="exact"/>
              <w:jc w:val="center"/>
              <w:rPr>
                <w:rFonts w:ascii="Times New Roman" w:hAnsi="Times New Roman" w:eastAsia="仿宋_GB2312"/>
                <w:color w:val="000000"/>
                <w:kern w:val="0"/>
                <w:sz w:val="24"/>
                <w:szCs w:val="20"/>
              </w:rPr>
            </w:pPr>
          </w:p>
        </w:tc>
        <w:tc>
          <w:tcPr>
            <w:tcW w:w="1843" w:type="dxa"/>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骨科（</w:t>
            </w:r>
            <w:r>
              <w:rPr>
                <w:rFonts w:hint="eastAsia" w:ascii="Times New Roman" w:hAnsi="Times New Roman" w:eastAsia="仿宋_GB2312"/>
                <w:color w:val="000000"/>
                <w:kern w:val="0"/>
                <w:sz w:val="24"/>
                <w:szCs w:val="20"/>
              </w:rPr>
              <w:t>15</w:t>
            </w:r>
            <w:r>
              <w:rPr>
                <w:rFonts w:ascii="Times New Roman" w:hAnsi="Times New Roman" w:eastAsia="仿宋_GB2312"/>
                <w:color w:val="000000"/>
                <w:kern w:val="0"/>
                <w:sz w:val="24"/>
                <w:szCs w:val="20"/>
              </w:rPr>
              <w:t>）</w:t>
            </w:r>
          </w:p>
        </w:tc>
        <w:tc>
          <w:tcPr>
            <w:tcW w:w="2268" w:type="dxa"/>
            <w:vMerge w:val="continue"/>
            <w:vAlign w:val="center"/>
          </w:tcPr>
          <w:p>
            <w:pPr>
              <w:widowControl/>
              <w:spacing w:line="300" w:lineRule="exact"/>
              <w:jc w:val="center"/>
              <w:rPr>
                <w:rFonts w:ascii="Times New Roman" w:hAnsi="Times New Roman" w:eastAsia="仿宋_GB2312"/>
                <w:color w:val="000000"/>
                <w:kern w:val="0"/>
                <w:sz w:val="24"/>
                <w:szCs w:val="24"/>
              </w:rPr>
            </w:pPr>
          </w:p>
        </w:tc>
        <w:tc>
          <w:tcPr>
            <w:tcW w:w="3862" w:type="dxa"/>
            <w:vMerge w:val="continue"/>
            <w:vAlign w:val="center"/>
          </w:tcPr>
          <w:p>
            <w:pPr>
              <w:spacing w:line="30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restart"/>
            <w:vAlign w:val="center"/>
          </w:tcPr>
          <w:p>
            <w:pPr>
              <w:widowControl/>
              <w:spacing w:line="300" w:lineRule="exact"/>
              <w:ind w:firstLine="117" w:firstLineChars="49"/>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专科组（</w:t>
            </w:r>
            <w:r>
              <w:rPr>
                <w:rFonts w:hint="eastAsia" w:ascii="Times New Roman" w:hAnsi="Times New Roman" w:eastAsia="仿宋_GB2312"/>
                <w:color w:val="000000"/>
                <w:kern w:val="0"/>
                <w:sz w:val="24"/>
                <w:szCs w:val="20"/>
              </w:rPr>
              <w:t>56</w:t>
            </w:r>
            <w:r>
              <w:rPr>
                <w:rFonts w:ascii="Times New Roman" w:hAnsi="Times New Roman" w:eastAsia="仿宋_GB2312"/>
                <w:color w:val="000000"/>
                <w:kern w:val="0"/>
                <w:sz w:val="24"/>
                <w:szCs w:val="20"/>
              </w:rPr>
              <w:t>人）</w:t>
            </w:r>
          </w:p>
        </w:tc>
        <w:tc>
          <w:tcPr>
            <w:tcW w:w="1843" w:type="dxa"/>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眼科（</w:t>
            </w:r>
            <w:r>
              <w:rPr>
                <w:rFonts w:hint="eastAsia" w:ascii="Times New Roman" w:hAnsi="Times New Roman" w:eastAsia="仿宋_GB2312"/>
                <w:color w:val="000000"/>
                <w:kern w:val="0"/>
                <w:sz w:val="24"/>
                <w:szCs w:val="20"/>
              </w:rPr>
              <w:t>6</w:t>
            </w:r>
            <w:r>
              <w:rPr>
                <w:rFonts w:ascii="Times New Roman" w:hAnsi="Times New Roman" w:eastAsia="仿宋_GB2312"/>
                <w:color w:val="000000"/>
                <w:kern w:val="0"/>
                <w:sz w:val="24"/>
                <w:szCs w:val="20"/>
              </w:rPr>
              <w:t>）</w:t>
            </w:r>
          </w:p>
        </w:tc>
        <w:tc>
          <w:tcPr>
            <w:tcW w:w="2268" w:type="dxa"/>
            <w:vMerge w:val="restart"/>
            <w:vAlign w:val="center"/>
          </w:tcPr>
          <w:p>
            <w:pPr>
              <w:spacing w:line="3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科教中心二楼</w:t>
            </w:r>
          </w:p>
          <w:p>
            <w:pPr>
              <w:spacing w:line="3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远程会诊中心</w:t>
            </w:r>
          </w:p>
        </w:tc>
        <w:tc>
          <w:tcPr>
            <w:tcW w:w="3862" w:type="dxa"/>
            <w:vMerge w:val="restart"/>
            <w:vAlign w:val="center"/>
          </w:tcPr>
          <w:p>
            <w:pPr>
              <w:widowControl/>
              <w:spacing w:line="30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0"/>
              </w:rPr>
              <w:t>XXX</w:t>
            </w:r>
            <w:r>
              <w:rPr>
                <w:rFonts w:ascii="Times New Roman" w:hAnsi="Times New Roman" w:eastAsia="仿宋_GB2312"/>
                <w:color w:val="000000"/>
                <w:kern w:val="0"/>
                <w:sz w:val="24"/>
                <w:szCs w:val="24"/>
              </w:rPr>
              <w:t>（组长）</w:t>
            </w:r>
          </w:p>
          <w:p>
            <w:pPr>
              <w:widowControl/>
              <w:spacing w:line="30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0"/>
              </w:rPr>
              <w:t>XXX</w:t>
            </w:r>
            <w:r>
              <w:rPr>
                <w:rFonts w:hint="eastAsia"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0"/>
              </w:rPr>
              <w:t>XXX</w:t>
            </w: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0"/>
              </w:rPr>
              <w:t>XXX</w:t>
            </w: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0"/>
              </w:rPr>
              <w:t>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line="300" w:lineRule="exact"/>
              <w:jc w:val="center"/>
              <w:rPr>
                <w:rFonts w:ascii="Times New Roman" w:hAnsi="Times New Roman" w:eastAsia="仿宋_GB2312"/>
                <w:color w:val="000000"/>
                <w:kern w:val="0"/>
                <w:sz w:val="24"/>
                <w:szCs w:val="20"/>
              </w:rPr>
            </w:pPr>
          </w:p>
        </w:tc>
        <w:tc>
          <w:tcPr>
            <w:tcW w:w="1843" w:type="dxa"/>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耳鼻咽喉科（</w:t>
            </w:r>
            <w:r>
              <w:rPr>
                <w:rFonts w:hint="eastAsia" w:ascii="Times New Roman" w:hAnsi="Times New Roman" w:eastAsia="仿宋_GB2312"/>
                <w:color w:val="000000"/>
                <w:kern w:val="0"/>
                <w:sz w:val="24"/>
                <w:szCs w:val="20"/>
              </w:rPr>
              <w:t>5</w:t>
            </w:r>
            <w:r>
              <w:rPr>
                <w:rFonts w:ascii="Times New Roman" w:hAnsi="Times New Roman" w:eastAsia="仿宋_GB2312"/>
                <w:color w:val="000000"/>
                <w:kern w:val="0"/>
                <w:sz w:val="24"/>
                <w:szCs w:val="20"/>
              </w:rPr>
              <w:t>）</w:t>
            </w:r>
          </w:p>
        </w:tc>
        <w:tc>
          <w:tcPr>
            <w:tcW w:w="2268" w:type="dxa"/>
            <w:vMerge w:val="continue"/>
            <w:vAlign w:val="center"/>
          </w:tcPr>
          <w:p>
            <w:pPr>
              <w:spacing w:line="300" w:lineRule="exact"/>
              <w:jc w:val="center"/>
              <w:rPr>
                <w:rFonts w:ascii="Times New Roman" w:hAnsi="Times New Roman" w:eastAsia="仿宋_GB2312"/>
                <w:color w:val="000000"/>
                <w:kern w:val="0"/>
                <w:sz w:val="24"/>
                <w:szCs w:val="24"/>
              </w:rPr>
            </w:pPr>
          </w:p>
        </w:tc>
        <w:tc>
          <w:tcPr>
            <w:tcW w:w="3862" w:type="dxa"/>
            <w:vMerge w:val="continue"/>
            <w:vAlign w:val="center"/>
          </w:tcPr>
          <w:p>
            <w:pPr>
              <w:spacing w:line="30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line="300" w:lineRule="exact"/>
              <w:jc w:val="center"/>
              <w:rPr>
                <w:rFonts w:ascii="Times New Roman" w:hAnsi="Times New Roman" w:eastAsia="仿宋_GB2312"/>
                <w:color w:val="000000"/>
                <w:kern w:val="0"/>
                <w:sz w:val="24"/>
                <w:szCs w:val="20"/>
              </w:rPr>
            </w:pPr>
          </w:p>
        </w:tc>
        <w:tc>
          <w:tcPr>
            <w:tcW w:w="1843" w:type="dxa"/>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口腔科（</w:t>
            </w:r>
            <w:r>
              <w:rPr>
                <w:rFonts w:hint="eastAsia" w:ascii="Times New Roman" w:hAnsi="Times New Roman" w:eastAsia="仿宋_GB2312"/>
                <w:color w:val="000000"/>
                <w:kern w:val="0"/>
                <w:sz w:val="24"/>
                <w:szCs w:val="20"/>
              </w:rPr>
              <w:t>3</w:t>
            </w:r>
            <w:r>
              <w:rPr>
                <w:rFonts w:ascii="Times New Roman" w:hAnsi="Times New Roman" w:eastAsia="仿宋_GB2312"/>
                <w:color w:val="000000"/>
                <w:kern w:val="0"/>
                <w:sz w:val="24"/>
                <w:szCs w:val="20"/>
              </w:rPr>
              <w:t>）</w:t>
            </w:r>
          </w:p>
        </w:tc>
        <w:tc>
          <w:tcPr>
            <w:tcW w:w="2268" w:type="dxa"/>
            <w:vMerge w:val="continue"/>
            <w:vAlign w:val="center"/>
          </w:tcPr>
          <w:p>
            <w:pPr>
              <w:spacing w:line="300" w:lineRule="exact"/>
              <w:jc w:val="center"/>
              <w:rPr>
                <w:rFonts w:ascii="Times New Roman" w:hAnsi="Times New Roman" w:eastAsia="仿宋_GB2312"/>
                <w:color w:val="000000"/>
                <w:kern w:val="0"/>
                <w:sz w:val="24"/>
                <w:szCs w:val="24"/>
              </w:rPr>
            </w:pPr>
          </w:p>
        </w:tc>
        <w:tc>
          <w:tcPr>
            <w:tcW w:w="3862" w:type="dxa"/>
            <w:vMerge w:val="continue"/>
            <w:vAlign w:val="center"/>
          </w:tcPr>
          <w:p>
            <w:pPr>
              <w:spacing w:line="30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line="300" w:lineRule="exact"/>
              <w:jc w:val="center"/>
              <w:rPr>
                <w:rFonts w:ascii="Times New Roman" w:hAnsi="Times New Roman" w:eastAsia="仿宋_GB2312"/>
                <w:color w:val="000000"/>
                <w:kern w:val="0"/>
                <w:sz w:val="24"/>
                <w:szCs w:val="20"/>
              </w:rPr>
            </w:pPr>
          </w:p>
        </w:tc>
        <w:tc>
          <w:tcPr>
            <w:tcW w:w="1843" w:type="dxa"/>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皮肤科（</w:t>
            </w:r>
            <w:r>
              <w:rPr>
                <w:rFonts w:hint="eastAsia" w:ascii="Times New Roman" w:hAnsi="Times New Roman" w:eastAsia="仿宋_GB2312"/>
                <w:color w:val="000000"/>
                <w:kern w:val="0"/>
                <w:sz w:val="24"/>
                <w:szCs w:val="20"/>
              </w:rPr>
              <w:t>2</w:t>
            </w:r>
            <w:r>
              <w:rPr>
                <w:rFonts w:ascii="Times New Roman" w:hAnsi="Times New Roman" w:eastAsia="仿宋_GB2312"/>
                <w:color w:val="000000"/>
                <w:kern w:val="0"/>
                <w:sz w:val="24"/>
                <w:szCs w:val="20"/>
              </w:rPr>
              <w:t>）</w:t>
            </w:r>
          </w:p>
        </w:tc>
        <w:tc>
          <w:tcPr>
            <w:tcW w:w="2268" w:type="dxa"/>
            <w:vMerge w:val="continue"/>
            <w:vAlign w:val="center"/>
          </w:tcPr>
          <w:p>
            <w:pPr>
              <w:spacing w:line="300" w:lineRule="exact"/>
              <w:jc w:val="center"/>
              <w:rPr>
                <w:rFonts w:ascii="Times New Roman" w:hAnsi="Times New Roman" w:eastAsia="仿宋_GB2312"/>
                <w:color w:val="000000"/>
                <w:kern w:val="0"/>
                <w:sz w:val="24"/>
                <w:szCs w:val="24"/>
              </w:rPr>
            </w:pPr>
          </w:p>
        </w:tc>
        <w:tc>
          <w:tcPr>
            <w:tcW w:w="3862" w:type="dxa"/>
            <w:vMerge w:val="continue"/>
            <w:vAlign w:val="center"/>
          </w:tcPr>
          <w:p>
            <w:pPr>
              <w:spacing w:line="30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line="300" w:lineRule="exact"/>
              <w:jc w:val="center"/>
              <w:rPr>
                <w:rFonts w:ascii="Times New Roman" w:hAnsi="Times New Roman" w:eastAsia="仿宋_GB2312"/>
                <w:color w:val="000000"/>
                <w:kern w:val="0"/>
                <w:sz w:val="24"/>
                <w:szCs w:val="20"/>
              </w:rPr>
            </w:pPr>
          </w:p>
        </w:tc>
        <w:tc>
          <w:tcPr>
            <w:tcW w:w="1843" w:type="dxa"/>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急诊科（</w:t>
            </w:r>
            <w:r>
              <w:rPr>
                <w:rFonts w:hint="eastAsia" w:ascii="Times New Roman" w:hAnsi="Times New Roman" w:eastAsia="仿宋_GB2312"/>
                <w:color w:val="000000"/>
                <w:kern w:val="0"/>
                <w:sz w:val="24"/>
                <w:szCs w:val="20"/>
              </w:rPr>
              <w:t>8</w:t>
            </w:r>
            <w:r>
              <w:rPr>
                <w:rFonts w:ascii="Times New Roman" w:hAnsi="Times New Roman" w:eastAsia="仿宋_GB2312"/>
                <w:color w:val="000000"/>
                <w:kern w:val="0"/>
                <w:sz w:val="24"/>
                <w:szCs w:val="20"/>
              </w:rPr>
              <w:t>）</w:t>
            </w:r>
          </w:p>
        </w:tc>
        <w:tc>
          <w:tcPr>
            <w:tcW w:w="2268" w:type="dxa"/>
            <w:vMerge w:val="continue"/>
            <w:vAlign w:val="center"/>
          </w:tcPr>
          <w:p>
            <w:pPr>
              <w:spacing w:line="300" w:lineRule="exact"/>
              <w:jc w:val="center"/>
              <w:rPr>
                <w:rFonts w:ascii="Times New Roman" w:hAnsi="Times New Roman" w:eastAsia="仿宋_GB2312"/>
                <w:color w:val="000000"/>
                <w:kern w:val="0"/>
                <w:sz w:val="24"/>
                <w:szCs w:val="24"/>
              </w:rPr>
            </w:pPr>
          </w:p>
        </w:tc>
        <w:tc>
          <w:tcPr>
            <w:tcW w:w="3862" w:type="dxa"/>
            <w:vMerge w:val="continue"/>
            <w:vAlign w:val="center"/>
          </w:tcPr>
          <w:p>
            <w:pPr>
              <w:spacing w:line="30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line="300" w:lineRule="exact"/>
              <w:jc w:val="center"/>
              <w:rPr>
                <w:rFonts w:ascii="Times New Roman" w:hAnsi="Times New Roman" w:eastAsia="仿宋_GB2312"/>
                <w:color w:val="000000"/>
                <w:kern w:val="0"/>
                <w:sz w:val="24"/>
                <w:szCs w:val="20"/>
              </w:rPr>
            </w:pPr>
          </w:p>
        </w:tc>
        <w:tc>
          <w:tcPr>
            <w:tcW w:w="1843" w:type="dxa"/>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儿科（</w:t>
            </w:r>
            <w:r>
              <w:rPr>
                <w:rFonts w:hint="eastAsia" w:ascii="Times New Roman" w:hAnsi="Times New Roman" w:eastAsia="仿宋_GB2312"/>
                <w:color w:val="000000"/>
                <w:kern w:val="0"/>
                <w:sz w:val="24"/>
                <w:szCs w:val="20"/>
              </w:rPr>
              <w:t>12</w:t>
            </w:r>
            <w:r>
              <w:rPr>
                <w:rFonts w:ascii="Times New Roman" w:hAnsi="Times New Roman" w:eastAsia="仿宋_GB2312"/>
                <w:color w:val="000000"/>
                <w:kern w:val="0"/>
                <w:sz w:val="24"/>
                <w:szCs w:val="20"/>
              </w:rPr>
              <w:t>）</w:t>
            </w:r>
          </w:p>
        </w:tc>
        <w:tc>
          <w:tcPr>
            <w:tcW w:w="2268" w:type="dxa"/>
            <w:vMerge w:val="continue"/>
            <w:vAlign w:val="center"/>
          </w:tcPr>
          <w:p>
            <w:pPr>
              <w:spacing w:line="300" w:lineRule="exact"/>
              <w:jc w:val="center"/>
              <w:rPr>
                <w:rFonts w:ascii="Times New Roman" w:hAnsi="Times New Roman" w:eastAsia="仿宋_GB2312"/>
                <w:color w:val="000000"/>
                <w:kern w:val="0"/>
                <w:sz w:val="24"/>
                <w:szCs w:val="24"/>
              </w:rPr>
            </w:pPr>
          </w:p>
        </w:tc>
        <w:tc>
          <w:tcPr>
            <w:tcW w:w="3862" w:type="dxa"/>
            <w:vMerge w:val="continue"/>
            <w:vAlign w:val="center"/>
          </w:tcPr>
          <w:p>
            <w:pPr>
              <w:spacing w:line="30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line="300" w:lineRule="exact"/>
              <w:jc w:val="center"/>
              <w:rPr>
                <w:rFonts w:ascii="Times New Roman" w:hAnsi="Times New Roman" w:eastAsia="仿宋_GB2312"/>
                <w:color w:val="000000"/>
                <w:kern w:val="0"/>
                <w:sz w:val="24"/>
                <w:szCs w:val="20"/>
              </w:rPr>
            </w:pPr>
          </w:p>
        </w:tc>
        <w:tc>
          <w:tcPr>
            <w:tcW w:w="1843" w:type="dxa"/>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妇产科（</w:t>
            </w:r>
            <w:r>
              <w:rPr>
                <w:rFonts w:hint="eastAsia" w:ascii="Times New Roman" w:hAnsi="Times New Roman" w:eastAsia="仿宋_GB2312"/>
                <w:color w:val="000000"/>
                <w:kern w:val="0"/>
                <w:sz w:val="24"/>
                <w:szCs w:val="20"/>
              </w:rPr>
              <w:t>15</w:t>
            </w:r>
            <w:r>
              <w:rPr>
                <w:rFonts w:ascii="Times New Roman" w:hAnsi="Times New Roman" w:eastAsia="仿宋_GB2312"/>
                <w:color w:val="000000"/>
                <w:kern w:val="0"/>
                <w:sz w:val="24"/>
                <w:szCs w:val="20"/>
              </w:rPr>
              <w:t>）</w:t>
            </w:r>
          </w:p>
        </w:tc>
        <w:tc>
          <w:tcPr>
            <w:tcW w:w="2268" w:type="dxa"/>
            <w:vMerge w:val="continue"/>
            <w:vAlign w:val="center"/>
          </w:tcPr>
          <w:p>
            <w:pPr>
              <w:spacing w:line="300" w:lineRule="exact"/>
              <w:jc w:val="center"/>
              <w:rPr>
                <w:rFonts w:ascii="Times New Roman" w:hAnsi="Times New Roman" w:eastAsia="仿宋_GB2312"/>
                <w:color w:val="000000"/>
                <w:kern w:val="0"/>
                <w:sz w:val="24"/>
                <w:szCs w:val="24"/>
              </w:rPr>
            </w:pPr>
          </w:p>
        </w:tc>
        <w:tc>
          <w:tcPr>
            <w:tcW w:w="3862" w:type="dxa"/>
            <w:vMerge w:val="continue"/>
            <w:vAlign w:val="center"/>
          </w:tcPr>
          <w:p>
            <w:pPr>
              <w:spacing w:line="30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line="300" w:lineRule="exact"/>
              <w:jc w:val="center"/>
              <w:rPr>
                <w:rFonts w:ascii="Times New Roman" w:hAnsi="Times New Roman" w:eastAsia="仿宋_GB2312"/>
                <w:color w:val="000000"/>
                <w:kern w:val="0"/>
                <w:sz w:val="24"/>
                <w:szCs w:val="20"/>
              </w:rPr>
            </w:pPr>
          </w:p>
        </w:tc>
        <w:tc>
          <w:tcPr>
            <w:tcW w:w="1843" w:type="dxa"/>
            <w:vAlign w:val="center"/>
          </w:tcPr>
          <w:p>
            <w:pPr>
              <w:widowControl/>
              <w:spacing w:line="30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神经内科（</w:t>
            </w:r>
            <w:r>
              <w:rPr>
                <w:rFonts w:hint="eastAsia" w:ascii="Times New Roman" w:hAnsi="Times New Roman" w:eastAsia="仿宋_GB2312"/>
                <w:color w:val="000000"/>
                <w:kern w:val="0"/>
                <w:sz w:val="24"/>
                <w:szCs w:val="20"/>
              </w:rPr>
              <w:t>5</w:t>
            </w:r>
            <w:r>
              <w:rPr>
                <w:rFonts w:ascii="Times New Roman" w:hAnsi="Times New Roman" w:eastAsia="仿宋_GB2312"/>
                <w:color w:val="000000"/>
                <w:kern w:val="0"/>
                <w:sz w:val="24"/>
                <w:szCs w:val="20"/>
              </w:rPr>
              <w:t>）</w:t>
            </w:r>
          </w:p>
        </w:tc>
        <w:tc>
          <w:tcPr>
            <w:tcW w:w="2268" w:type="dxa"/>
            <w:vMerge w:val="continue"/>
            <w:vAlign w:val="center"/>
          </w:tcPr>
          <w:p>
            <w:pPr>
              <w:spacing w:line="300" w:lineRule="exact"/>
              <w:jc w:val="center"/>
              <w:rPr>
                <w:rFonts w:ascii="Times New Roman" w:hAnsi="Times New Roman" w:eastAsia="仿宋_GB2312"/>
                <w:color w:val="000000"/>
                <w:kern w:val="0"/>
                <w:sz w:val="24"/>
                <w:szCs w:val="24"/>
              </w:rPr>
            </w:pPr>
          </w:p>
        </w:tc>
        <w:tc>
          <w:tcPr>
            <w:tcW w:w="3862" w:type="dxa"/>
            <w:vMerge w:val="continue"/>
            <w:vAlign w:val="center"/>
          </w:tcPr>
          <w:p>
            <w:pPr>
              <w:spacing w:line="30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restart"/>
            <w:vAlign w:val="center"/>
          </w:tcPr>
          <w:p>
            <w:pPr>
              <w:widowControl/>
              <w:spacing w:before="100" w:beforeAutospacing="1" w:after="150" w:line="34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医技组（2</w:t>
            </w:r>
            <w:r>
              <w:rPr>
                <w:rFonts w:hint="eastAsia" w:ascii="Times New Roman" w:hAnsi="Times New Roman" w:eastAsia="仿宋_GB2312"/>
                <w:color w:val="000000"/>
                <w:kern w:val="0"/>
                <w:sz w:val="24"/>
                <w:szCs w:val="20"/>
              </w:rPr>
              <w:t>4</w:t>
            </w:r>
            <w:r>
              <w:rPr>
                <w:rFonts w:ascii="Times New Roman" w:hAnsi="Times New Roman" w:eastAsia="仿宋_GB2312"/>
                <w:color w:val="000000"/>
                <w:kern w:val="0"/>
                <w:sz w:val="24"/>
                <w:szCs w:val="20"/>
              </w:rPr>
              <w:t>人）</w:t>
            </w:r>
          </w:p>
        </w:tc>
        <w:tc>
          <w:tcPr>
            <w:tcW w:w="1843" w:type="dxa"/>
            <w:tcBorders>
              <w:right w:val="single" w:color="auto" w:sz="4" w:space="0"/>
            </w:tcBorders>
            <w:vAlign w:val="center"/>
          </w:tcPr>
          <w:p>
            <w:pPr>
              <w:widowControl/>
              <w:spacing w:line="34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放射肿瘤科（</w:t>
            </w:r>
            <w:r>
              <w:rPr>
                <w:rFonts w:hint="eastAsia" w:ascii="Times New Roman" w:hAnsi="Times New Roman" w:eastAsia="仿宋_GB2312"/>
                <w:color w:val="000000"/>
                <w:kern w:val="0"/>
                <w:sz w:val="24"/>
                <w:szCs w:val="20"/>
              </w:rPr>
              <w:t>5</w:t>
            </w:r>
            <w:r>
              <w:rPr>
                <w:rFonts w:ascii="Times New Roman" w:hAnsi="Times New Roman" w:eastAsia="仿宋_GB2312"/>
                <w:color w:val="000000"/>
                <w:kern w:val="0"/>
                <w:sz w:val="24"/>
                <w:szCs w:val="20"/>
              </w:rPr>
              <w:t>）</w:t>
            </w:r>
          </w:p>
        </w:tc>
        <w:tc>
          <w:tcPr>
            <w:tcW w:w="2268" w:type="dxa"/>
            <w:vMerge w:val="restart"/>
            <w:tcBorders>
              <w:left w:val="single" w:color="auto" w:sz="4" w:space="0"/>
            </w:tcBorders>
            <w:vAlign w:val="center"/>
          </w:tcPr>
          <w:p>
            <w:pPr>
              <w:spacing w:line="3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科教</w:t>
            </w:r>
            <w:r>
              <w:rPr>
                <w:rFonts w:hint="eastAsia" w:ascii="Times New Roman" w:hAnsi="Times New Roman" w:eastAsia="仿宋_GB2312"/>
                <w:color w:val="000000"/>
                <w:kern w:val="0"/>
                <w:sz w:val="24"/>
                <w:szCs w:val="24"/>
              </w:rPr>
              <w:t>中心</w:t>
            </w:r>
            <w:r>
              <w:rPr>
                <w:rFonts w:ascii="Times New Roman" w:hAnsi="Times New Roman" w:eastAsia="仿宋_GB2312"/>
                <w:color w:val="000000"/>
                <w:kern w:val="0"/>
                <w:sz w:val="24"/>
                <w:szCs w:val="24"/>
              </w:rPr>
              <w:t>一楼</w:t>
            </w:r>
          </w:p>
          <w:p>
            <w:pPr>
              <w:spacing w:line="3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质控培训教育室</w:t>
            </w:r>
          </w:p>
        </w:tc>
        <w:tc>
          <w:tcPr>
            <w:tcW w:w="3862" w:type="dxa"/>
            <w:vMerge w:val="restart"/>
            <w:vAlign w:val="center"/>
          </w:tcPr>
          <w:p>
            <w:pPr>
              <w:widowControl/>
              <w:spacing w:line="30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0"/>
              </w:rPr>
              <w:t>XXX</w:t>
            </w:r>
            <w:r>
              <w:rPr>
                <w:rFonts w:ascii="Times New Roman" w:hAnsi="Times New Roman" w:eastAsia="仿宋_GB2312"/>
                <w:color w:val="000000"/>
                <w:kern w:val="0"/>
                <w:sz w:val="24"/>
                <w:szCs w:val="24"/>
              </w:rPr>
              <w:t>（组长）</w:t>
            </w:r>
          </w:p>
          <w:p>
            <w:pPr>
              <w:widowControl/>
              <w:spacing w:line="30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0"/>
              </w:rPr>
              <w:t>XXX</w:t>
            </w:r>
            <w:r>
              <w:rPr>
                <w:rFonts w:hint="eastAsia"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0"/>
              </w:rPr>
              <w:t>XXX</w:t>
            </w:r>
            <w:r>
              <w:rPr>
                <w:rFonts w:hint="eastAsia"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0"/>
              </w:rPr>
              <w:t>XXX</w:t>
            </w: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0"/>
              </w:rPr>
              <w:t>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before="100" w:beforeAutospacing="1" w:after="150" w:line="340" w:lineRule="exact"/>
              <w:jc w:val="center"/>
              <w:rPr>
                <w:rFonts w:ascii="Times New Roman" w:hAnsi="Times New Roman" w:eastAsia="仿宋_GB2312"/>
                <w:color w:val="000000"/>
                <w:kern w:val="0"/>
                <w:sz w:val="24"/>
                <w:szCs w:val="20"/>
              </w:rPr>
            </w:pPr>
          </w:p>
        </w:tc>
        <w:tc>
          <w:tcPr>
            <w:tcW w:w="1843" w:type="dxa"/>
            <w:tcBorders>
              <w:right w:val="single" w:color="auto" w:sz="4" w:space="0"/>
            </w:tcBorders>
            <w:vAlign w:val="center"/>
          </w:tcPr>
          <w:p>
            <w:pPr>
              <w:widowControl/>
              <w:spacing w:line="34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检验医学科（</w:t>
            </w:r>
            <w:r>
              <w:rPr>
                <w:rFonts w:hint="eastAsia" w:ascii="Times New Roman" w:hAnsi="Times New Roman" w:eastAsia="仿宋_GB2312"/>
                <w:color w:val="000000"/>
                <w:kern w:val="0"/>
                <w:sz w:val="24"/>
                <w:szCs w:val="20"/>
              </w:rPr>
              <w:t>2</w:t>
            </w:r>
            <w:r>
              <w:rPr>
                <w:rFonts w:ascii="Times New Roman" w:hAnsi="Times New Roman" w:eastAsia="仿宋_GB2312"/>
                <w:color w:val="000000"/>
                <w:kern w:val="0"/>
                <w:sz w:val="24"/>
                <w:szCs w:val="20"/>
              </w:rPr>
              <w:t>）</w:t>
            </w:r>
          </w:p>
        </w:tc>
        <w:tc>
          <w:tcPr>
            <w:tcW w:w="2268" w:type="dxa"/>
            <w:vMerge w:val="continue"/>
            <w:tcBorders>
              <w:left w:val="single" w:color="auto" w:sz="4" w:space="0"/>
            </w:tcBorders>
            <w:vAlign w:val="center"/>
          </w:tcPr>
          <w:p>
            <w:pPr>
              <w:spacing w:before="100" w:beforeAutospacing="1" w:after="150" w:line="340" w:lineRule="exact"/>
              <w:jc w:val="center"/>
              <w:rPr>
                <w:rFonts w:ascii="Times New Roman" w:hAnsi="Times New Roman" w:eastAsia="仿宋_GB2312"/>
                <w:color w:val="000000"/>
                <w:kern w:val="0"/>
                <w:sz w:val="24"/>
                <w:szCs w:val="24"/>
              </w:rPr>
            </w:pPr>
          </w:p>
        </w:tc>
        <w:tc>
          <w:tcPr>
            <w:tcW w:w="3862" w:type="dxa"/>
            <w:vMerge w:val="continue"/>
            <w:vAlign w:val="center"/>
          </w:tcPr>
          <w:p>
            <w:pPr>
              <w:spacing w:before="100" w:beforeAutospacing="1" w:after="150" w:line="34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before="100" w:beforeAutospacing="1" w:after="150" w:line="340" w:lineRule="exact"/>
              <w:jc w:val="center"/>
              <w:rPr>
                <w:rFonts w:ascii="Times New Roman" w:hAnsi="Times New Roman" w:eastAsia="仿宋_GB2312"/>
                <w:color w:val="000000"/>
                <w:kern w:val="0"/>
                <w:sz w:val="24"/>
                <w:szCs w:val="20"/>
              </w:rPr>
            </w:pPr>
          </w:p>
        </w:tc>
        <w:tc>
          <w:tcPr>
            <w:tcW w:w="1843" w:type="dxa"/>
            <w:tcBorders>
              <w:top w:val="single" w:color="auto" w:sz="4" w:space="0"/>
              <w:right w:val="single" w:color="auto" w:sz="4" w:space="0"/>
            </w:tcBorders>
            <w:vAlign w:val="center"/>
          </w:tcPr>
          <w:p>
            <w:pPr>
              <w:widowControl/>
              <w:spacing w:before="100" w:beforeAutospacing="1" w:after="150" w:line="34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放射科（</w:t>
            </w:r>
            <w:r>
              <w:rPr>
                <w:rFonts w:hint="eastAsia" w:ascii="Times New Roman" w:hAnsi="Times New Roman" w:eastAsia="仿宋_GB2312"/>
                <w:color w:val="000000"/>
                <w:kern w:val="0"/>
                <w:sz w:val="24"/>
                <w:szCs w:val="20"/>
              </w:rPr>
              <w:t>7</w:t>
            </w:r>
            <w:r>
              <w:rPr>
                <w:rFonts w:ascii="Times New Roman" w:hAnsi="Times New Roman" w:eastAsia="仿宋_GB2312"/>
                <w:color w:val="000000"/>
                <w:kern w:val="0"/>
                <w:sz w:val="24"/>
                <w:szCs w:val="20"/>
              </w:rPr>
              <w:t>）</w:t>
            </w:r>
          </w:p>
        </w:tc>
        <w:tc>
          <w:tcPr>
            <w:tcW w:w="2268" w:type="dxa"/>
            <w:vMerge w:val="continue"/>
            <w:tcBorders>
              <w:left w:val="single" w:color="auto" w:sz="4" w:space="0"/>
            </w:tcBorders>
            <w:vAlign w:val="center"/>
          </w:tcPr>
          <w:p>
            <w:pPr>
              <w:spacing w:before="100" w:beforeAutospacing="1" w:after="150" w:line="340" w:lineRule="exact"/>
              <w:jc w:val="center"/>
              <w:rPr>
                <w:rFonts w:ascii="Times New Roman" w:hAnsi="Times New Roman" w:eastAsia="仿宋_GB2312"/>
                <w:color w:val="000000"/>
                <w:kern w:val="0"/>
                <w:sz w:val="24"/>
                <w:szCs w:val="24"/>
              </w:rPr>
            </w:pPr>
          </w:p>
        </w:tc>
        <w:tc>
          <w:tcPr>
            <w:tcW w:w="3862" w:type="dxa"/>
            <w:vMerge w:val="continue"/>
            <w:vAlign w:val="center"/>
          </w:tcPr>
          <w:p>
            <w:pPr>
              <w:spacing w:before="100" w:beforeAutospacing="1" w:after="150" w:line="34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before="100" w:beforeAutospacing="1" w:after="150" w:line="340" w:lineRule="exact"/>
              <w:jc w:val="center"/>
              <w:rPr>
                <w:rFonts w:ascii="Times New Roman" w:hAnsi="Times New Roman" w:eastAsia="仿宋_GB2312"/>
                <w:color w:val="000000"/>
                <w:kern w:val="0"/>
                <w:sz w:val="24"/>
                <w:szCs w:val="20"/>
              </w:rPr>
            </w:pPr>
          </w:p>
        </w:tc>
        <w:tc>
          <w:tcPr>
            <w:tcW w:w="1843" w:type="dxa"/>
            <w:tcBorders>
              <w:right w:val="single" w:color="auto" w:sz="4" w:space="0"/>
            </w:tcBorders>
            <w:vAlign w:val="center"/>
          </w:tcPr>
          <w:p>
            <w:pPr>
              <w:widowControl/>
              <w:spacing w:line="34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超声医学（</w:t>
            </w:r>
            <w:r>
              <w:rPr>
                <w:rFonts w:hint="eastAsia" w:ascii="Times New Roman" w:hAnsi="Times New Roman" w:eastAsia="仿宋_GB2312"/>
                <w:color w:val="000000"/>
                <w:kern w:val="0"/>
                <w:sz w:val="24"/>
                <w:szCs w:val="20"/>
              </w:rPr>
              <w:t>6</w:t>
            </w:r>
            <w:r>
              <w:rPr>
                <w:rFonts w:ascii="Times New Roman" w:hAnsi="Times New Roman" w:eastAsia="仿宋_GB2312"/>
                <w:color w:val="000000"/>
                <w:kern w:val="0"/>
                <w:sz w:val="24"/>
                <w:szCs w:val="20"/>
              </w:rPr>
              <w:t>）</w:t>
            </w:r>
          </w:p>
        </w:tc>
        <w:tc>
          <w:tcPr>
            <w:tcW w:w="2268" w:type="dxa"/>
            <w:vMerge w:val="continue"/>
            <w:tcBorders>
              <w:left w:val="single" w:color="auto" w:sz="4" w:space="0"/>
            </w:tcBorders>
            <w:vAlign w:val="center"/>
          </w:tcPr>
          <w:p>
            <w:pPr>
              <w:spacing w:before="100" w:beforeAutospacing="1" w:after="150" w:line="340" w:lineRule="exact"/>
              <w:jc w:val="center"/>
              <w:rPr>
                <w:rFonts w:ascii="Times New Roman" w:hAnsi="Times New Roman" w:eastAsia="仿宋_GB2312"/>
                <w:color w:val="000000"/>
                <w:kern w:val="0"/>
                <w:sz w:val="24"/>
                <w:szCs w:val="24"/>
              </w:rPr>
            </w:pPr>
          </w:p>
        </w:tc>
        <w:tc>
          <w:tcPr>
            <w:tcW w:w="3862" w:type="dxa"/>
            <w:vMerge w:val="continue"/>
            <w:vAlign w:val="center"/>
          </w:tcPr>
          <w:p>
            <w:pPr>
              <w:spacing w:before="100" w:beforeAutospacing="1" w:after="150" w:line="34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before="100" w:beforeAutospacing="1" w:after="150" w:line="340" w:lineRule="exact"/>
              <w:jc w:val="center"/>
              <w:rPr>
                <w:rFonts w:ascii="Times New Roman" w:hAnsi="Times New Roman" w:eastAsia="仿宋_GB2312"/>
                <w:color w:val="000000"/>
                <w:kern w:val="0"/>
                <w:sz w:val="24"/>
                <w:szCs w:val="20"/>
              </w:rPr>
            </w:pPr>
          </w:p>
        </w:tc>
        <w:tc>
          <w:tcPr>
            <w:tcW w:w="1843" w:type="dxa"/>
            <w:tcBorders>
              <w:right w:val="single" w:color="auto" w:sz="4" w:space="0"/>
            </w:tcBorders>
            <w:vAlign w:val="center"/>
          </w:tcPr>
          <w:p>
            <w:pPr>
              <w:widowControl/>
              <w:spacing w:line="34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核医学科（</w:t>
            </w:r>
            <w:r>
              <w:rPr>
                <w:rFonts w:hint="eastAsia" w:ascii="Times New Roman" w:hAnsi="Times New Roman" w:eastAsia="仿宋_GB2312"/>
                <w:color w:val="000000"/>
                <w:kern w:val="0"/>
                <w:sz w:val="24"/>
                <w:szCs w:val="20"/>
              </w:rPr>
              <w:t>2</w:t>
            </w:r>
            <w:r>
              <w:rPr>
                <w:rFonts w:ascii="Times New Roman" w:hAnsi="Times New Roman" w:eastAsia="仿宋_GB2312"/>
                <w:color w:val="000000"/>
                <w:kern w:val="0"/>
                <w:sz w:val="24"/>
                <w:szCs w:val="20"/>
              </w:rPr>
              <w:t>）</w:t>
            </w:r>
          </w:p>
        </w:tc>
        <w:tc>
          <w:tcPr>
            <w:tcW w:w="2268" w:type="dxa"/>
            <w:vMerge w:val="continue"/>
            <w:tcBorders>
              <w:left w:val="single" w:color="auto" w:sz="4" w:space="0"/>
            </w:tcBorders>
            <w:vAlign w:val="center"/>
          </w:tcPr>
          <w:p>
            <w:pPr>
              <w:spacing w:before="100" w:beforeAutospacing="1" w:after="150" w:line="340" w:lineRule="exact"/>
              <w:jc w:val="center"/>
              <w:rPr>
                <w:rFonts w:ascii="Times New Roman" w:hAnsi="Times New Roman" w:eastAsia="仿宋_GB2312"/>
                <w:color w:val="000000"/>
                <w:kern w:val="0"/>
                <w:sz w:val="24"/>
                <w:szCs w:val="24"/>
              </w:rPr>
            </w:pPr>
          </w:p>
        </w:tc>
        <w:tc>
          <w:tcPr>
            <w:tcW w:w="3862" w:type="dxa"/>
            <w:vMerge w:val="continue"/>
            <w:vAlign w:val="center"/>
          </w:tcPr>
          <w:p>
            <w:pPr>
              <w:spacing w:before="100" w:beforeAutospacing="1" w:after="150" w:line="34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022" w:type="dxa"/>
            <w:vMerge w:val="continue"/>
            <w:vAlign w:val="center"/>
          </w:tcPr>
          <w:p>
            <w:pPr>
              <w:widowControl/>
              <w:spacing w:before="100" w:beforeAutospacing="1" w:after="150" w:line="340" w:lineRule="exact"/>
              <w:jc w:val="center"/>
              <w:rPr>
                <w:rFonts w:ascii="Times New Roman" w:hAnsi="Times New Roman" w:eastAsia="仿宋_GB2312"/>
                <w:color w:val="000000"/>
                <w:kern w:val="0"/>
                <w:sz w:val="24"/>
                <w:szCs w:val="20"/>
              </w:rPr>
            </w:pPr>
          </w:p>
        </w:tc>
        <w:tc>
          <w:tcPr>
            <w:tcW w:w="1843" w:type="dxa"/>
            <w:tcBorders>
              <w:right w:val="single" w:color="auto" w:sz="4" w:space="0"/>
            </w:tcBorders>
            <w:vAlign w:val="center"/>
          </w:tcPr>
          <w:p>
            <w:pPr>
              <w:widowControl/>
              <w:spacing w:line="340" w:lineRule="exact"/>
              <w:jc w:val="center"/>
              <w:rPr>
                <w:rFonts w:ascii="Times New Roman" w:hAnsi="Times New Roman" w:eastAsia="仿宋_GB2312"/>
                <w:color w:val="000000"/>
                <w:kern w:val="0"/>
                <w:sz w:val="24"/>
                <w:szCs w:val="20"/>
              </w:rPr>
            </w:pPr>
            <w:r>
              <w:rPr>
                <w:rFonts w:ascii="Times New Roman" w:hAnsi="Times New Roman" w:eastAsia="仿宋_GB2312"/>
                <w:color w:val="000000"/>
                <w:kern w:val="0"/>
                <w:sz w:val="24"/>
                <w:szCs w:val="20"/>
              </w:rPr>
              <w:t>临床病理科（2）</w:t>
            </w:r>
          </w:p>
        </w:tc>
        <w:tc>
          <w:tcPr>
            <w:tcW w:w="2268" w:type="dxa"/>
            <w:vMerge w:val="continue"/>
            <w:tcBorders>
              <w:left w:val="single" w:color="auto" w:sz="4" w:space="0"/>
            </w:tcBorders>
            <w:vAlign w:val="center"/>
          </w:tcPr>
          <w:p>
            <w:pPr>
              <w:widowControl/>
              <w:spacing w:before="100" w:beforeAutospacing="1" w:after="150" w:line="340" w:lineRule="exact"/>
              <w:jc w:val="center"/>
              <w:rPr>
                <w:rFonts w:ascii="Times New Roman" w:hAnsi="Times New Roman" w:eastAsia="仿宋_GB2312"/>
                <w:color w:val="000000"/>
                <w:kern w:val="0"/>
                <w:sz w:val="24"/>
                <w:szCs w:val="24"/>
              </w:rPr>
            </w:pPr>
          </w:p>
        </w:tc>
        <w:tc>
          <w:tcPr>
            <w:tcW w:w="3862" w:type="dxa"/>
            <w:vMerge w:val="continue"/>
            <w:vAlign w:val="center"/>
          </w:tcPr>
          <w:p>
            <w:pPr>
              <w:spacing w:before="100" w:beforeAutospacing="1" w:after="150" w:line="340" w:lineRule="exact"/>
              <w:jc w:val="center"/>
              <w:rPr>
                <w:rFonts w:ascii="Times New Roman" w:hAnsi="Times New Roman" w:eastAsia="仿宋_GB2312"/>
                <w:color w:val="000000"/>
                <w:kern w:val="0"/>
                <w:sz w:val="24"/>
                <w:szCs w:val="24"/>
              </w:rPr>
            </w:pPr>
          </w:p>
        </w:tc>
      </w:tr>
    </w:tbl>
    <w:p>
      <w:pPr>
        <w:ind w:firstLine="315" w:firstLineChars="98"/>
        <w:jc w:val="left"/>
        <w:rPr>
          <w:rFonts w:ascii="Times New Roman" w:hAnsi="Times New Roman" w:eastAsia="仿宋_GB2312"/>
          <w:b/>
          <w:sz w:val="32"/>
          <w:szCs w:val="32"/>
        </w:rPr>
      </w:pPr>
    </w:p>
    <w:p>
      <w:pPr>
        <w:ind w:firstLine="315" w:firstLineChars="98"/>
        <w:jc w:val="left"/>
        <w:rPr>
          <w:rFonts w:ascii="楷体_GB2312" w:hAnsi="Times New Roman" w:eastAsia="楷体_GB2312"/>
          <w:b/>
          <w:sz w:val="32"/>
          <w:szCs w:val="32"/>
        </w:rPr>
      </w:pPr>
      <w:r>
        <w:rPr>
          <w:rFonts w:hint="eastAsia" w:ascii="楷体_GB2312" w:hAnsi="Times New Roman" w:eastAsia="楷体_GB2312"/>
          <w:b/>
          <w:sz w:val="32"/>
          <w:szCs w:val="32"/>
        </w:rPr>
        <w:t>（二）笔试</w:t>
      </w:r>
    </w:p>
    <w:p>
      <w:pPr>
        <w:ind w:left="1899" w:leftChars="150" w:hanging="1584" w:hangingChars="495"/>
        <w:jc w:val="left"/>
        <w:rPr>
          <w:rFonts w:ascii="Times New Roman" w:hAnsi="Times New Roman" w:eastAsia="仿宋_GB2312"/>
          <w:sz w:val="32"/>
          <w:szCs w:val="32"/>
        </w:rPr>
      </w:pPr>
      <w:r>
        <w:rPr>
          <w:rFonts w:hint="eastAsia" w:ascii="Times New Roman" w:hAnsi="Times New Roman" w:eastAsia="仿宋_GB2312"/>
          <w:sz w:val="32"/>
          <w:szCs w:val="32"/>
        </w:rPr>
        <w:t>笔试时间：2017年7月22日（第一志愿）上午9:00-10:30</w:t>
      </w:r>
    </w:p>
    <w:p>
      <w:pPr>
        <w:ind w:firstLine="1904" w:firstLineChars="595"/>
        <w:jc w:val="left"/>
        <w:rPr>
          <w:rFonts w:ascii="Times New Roman" w:hAnsi="Times New Roman" w:eastAsia="仿宋_GB2312"/>
          <w:sz w:val="32"/>
          <w:szCs w:val="32"/>
        </w:rPr>
      </w:pPr>
      <w:r>
        <w:rPr>
          <w:rFonts w:hint="eastAsia" w:ascii="Times New Roman" w:hAnsi="Times New Roman" w:eastAsia="仿宋_GB2312"/>
          <w:sz w:val="32"/>
          <w:szCs w:val="32"/>
        </w:rPr>
        <w:t>2017年7月28日（第二志愿）下午16:00-17:30</w:t>
      </w:r>
    </w:p>
    <w:p>
      <w:pPr>
        <w:ind w:firstLine="313" w:firstLineChars="98"/>
        <w:jc w:val="left"/>
        <w:rPr>
          <w:rFonts w:ascii="Times New Roman" w:hAnsi="Times New Roman" w:eastAsia="仿宋_GB2312"/>
          <w:sz w:val="32"/>
          <w:szCs w:val="32"/>
        </w:rPr>
      </w:pPr>
      <w:r>
        <w:rPr>
          <w:rFonts w:hint="eastAsia" w:ascii="Times New Roman" w:hAnsi="Times New Roman" w:eastAsia="仿宋_GB2312"/>
          <w:sz w:val="32"/>
          <w:szCs w:val="32"/>
        </w:rPr>
        <w:t>笔试地点：教学楼十楼一、二教室</w:t>
      </w:r>
    </w:p>
    <w:p>
      <w:pPr>
        <w:widowControl/>
        <w:jc w:val="left"/>
        <w:rPr>
          <w:rFonts w:ascii="宋体" w:hAnsi="宋体"/>
          <w:b/>
          <w:sz w:val="32"/>
          <w:szCs w:val="32"/>
        </w:rPr>
      </w:pPr>
      <w:bookmarkStart w:id="2" w:name="_Toc416716269"/>
      <w:r>
        <w:rPr>
          <w:rFonts w:ascii="宋体" w:hAnsi="宋体"/>
          <w:b/>
          <w:sz w:val="32"/>
          <w:szCs w:val="32"/>
        </w:rPr>
        <w:br w:type="page"/>
      </w:r>
    </w:p>
    <w:p>
      <w:pPr>
        <w:jc w:val="center"/>
        <w:outlineLvl w:val="0"/>
        <w:rPr>
          <w:rFonts w:ascii="黑体" w:hAnsi="宋体" w:eastAsia="黑体"/>
          <w:sz w:val="32"/>
          <w:szCs w:val="32"/>
        </w:rPr>
      </w:pPr>
      <w:r>
        <w:rPr>
          <w:rFonts w:hint="eastAsia" w:ascii="黑体" w:hAnsi="宋体" w:eastAsia="黑体"/>
          <w:sz w:val="32"/>
          <w:szCs w:val="32"/>
        </w:rPr>
        <w:t>五、录取办法</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1.第一志愿录取：面试成绩和笔试成绩各占总成绩的50%，20名定向生参加考试但不参与排名，紧缺专业按计划招生。</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（1）当报名人数大于219人时（不含20名定向），按照招生计划（219人）的80%划线录取,剩余20%用于调剂录取；</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（2）当报名人数小于219人时(不含20名定向)，按照实际报考人数的80%划线,剩余指标用于调剂录取。</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2.第二志愿录取：面试成绩和笔试成绩各占总成绩的50%，并按照各专业缺口指标数择优录取。</w:t>
      </w: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jc w:val="center"/>
        <w:outlineLvl w:val="0"/>
        <w:rPr>
          <w:rFonts w:ascii="黑体" w:hAnsi="宋体" w:eastAsia="黑体"/>
          <w:sz w:val="32"/>
          <w:szCs w:val="32"/>
        </w:rPr>
      </w:pPr>
      <w:r>
        <w:rPr>
          <w:rFonts w:hint="eastAsia" w:ascii="黑体" w:hAnsi="宋体" w:eastAsia="黑体"/>
          <w:sz w:val="32"/>
          <w:szCs w:val="32"/>
        </w:rPr>
        <w:t>六</w:t>
      </w:r>
      <w:r>
        <w:rPr>
          <w:rFonts w:ascii="黑体" w:hAnsi="宋体" w:eastAsia="黑体"/>
          <w:sz w:val="32"/>
          <w:szCs w:val="32"/>
        </w:rPr>
        <w:t>、</w:t>
      </w:r>
      <w:bookmarkEnd w:id="2"/>
      <w:r>
        <w:rPr>
          <w:rFonts w:hint="eastAsia" w:ascii="黑体" w:hAnsi="宋体" w:eastAsia="黑体"/>
          <w:sz w:val="32"/>
          <w:szCs w:val="32"/>
        </w:rPr>
        <w:t>任务分工及职责</w:t>
      </w:r>
    </w:p>
    <w:tbl>
      <w:tblPr>
        <w:tblStyle w:val="9"/>
        <w:tblW w:w="1007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1403"/>
        <w:gridCol w:w="1843"/>
        <w:gridCol w:w="3686"/>
        <w:gridCol w:w="13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792" w:type="dxa"/>
            <w:shd w:val="clear" w:color="auto" w:fill="auto"/>
            <w:vAlign w:val="center"/>
          </w:tcPr>
          <w:p>
            <w:pPr>
              <w:widowControl/>
              <w:spacing w:line="360" w:lineRule="auto"/>
              <w:jc w:val="center"/>
              <w:rPr>
                <w:rFonts w:ascii="黑体" w:hAnsi="Times New Roman" w:eastAsia="黑体"/>
                <w:bCs/>
                <w:kern w:val="0"/>
                <w:sz w:val="28"/>
                <w:szCs w:val="28"/>
              </w:rPr>
            </w:pPr>
            <w:r>
              <w:rPr>
                <w:rFonts w:hint="eastAsia" w:ascii="黑体" w:hAnsi="宋体" w:eastAsia="黑体"/>
                <w:bCs/>
                <w:kern w:val="0"/>
                <w:sz w:val="28"/>
                <w:szCs w:val="28"/>
              </w:rPr>
              <w:t>职责</w:t>
            </w:r>
          </w:p>
        </w:tc>
        <w:tc>
          <w:tcPr>
            <w:tcW w:w="1403" w:type="dxa"/>
            <w:shd w:val="clear" w:color="auto" w:fill="auto"/>
            <w:vAlign w:val="center"/>
          </w:tcPr>
          <w:p>
            <w:pPr>
              <w:widowControl/>
              <w:spacing w:line="360" w:lineRule="auto"/>
              <w:jc w:val="center"/>
              <w:rPr>
                <w:rFonts w:ascii="黑体" w:hAnsi="Times New Roman" w:eastAsia="黑体"/>
                <w:bCs/>
                <w:kern w:val="0"/>
                <w:sz w:val="28"/>
                <w:szCs w:val="28"/>
              </w:rPr>
            </w:pPr>
            <w:r>
              <w:rPr>
                <w:rFonts w:hint="eastAsia" w:ascii="黑体" w:hAnsi="宋体" w:eastAsia="黑体"/>
                <w:bCs/>
                <w:kern w:val="0"/>
                <w:sz w:val="28"/>
                <w:szCs w:val="28"/>
              </w:rPr>
              <w:t>人员</w:t>
            </w:r>
          </w:p>
        </w:tc>
        <w:tc>
          <w:tcPr>
            <w:tcW w:w="1843" w:type="dxa"/>
            <w:vAlign w:val="center"/>
          </w:tcPr>
          <w:p>
            <w:pPr>
              <w:widowControl/>
              <w:spacing w:line="360" w:lineRule="auto"/>
              <w:jc w:val="center"/>
              <w:rPr>
                <w:rFonts w:ascii="黑体" w:hAnsi="Times New Roman" w:eastAsia="黑体"/>
                <w:bCs/>
                <w:kern w:val="0"/>
                <w:sz w:val="28"/>
                <w:szCs w:val="28"/>
              </w:rPr>
            </w:pPr>
            <w:r>
              <w:rPr>
                <w:rFonts w:hint="eastAsia" w:ascii="黑体" w:hAnsi="宋体" w:eastAsia="黑体"/>
                <w:bCs/>
                <w:kern w:val="0"/>
                <w:sz w:val="28"/>
                <w:szCs w:val="28"/>
              </w:rPr>
              <w:t>地点</w:t>
            </w:r>
          </w:p>
        </w:tc>
        <w:tc>
          <w:tcPr>
            <w:tcW w:w="3686" w:type="dxa"/>
            <w:vAlign w:val="center"/>
          </w:tcPr>
          <w:p>
            <w:pPr>
              <w:widowControl/>
              <w:spacing w:line="360" w:lineRule="auto"/>
              <w:jc w:val="center"/>
              <w:rPr>
                <w:rFonts w:ascii="黑体" w:hAnsi="宋体" w:eastAsia="黑体"/>
                <w:bCs/>
                <w:kern w:val="0"/>
                <w:sz w:val="28"/>
                <w:szCs w:val="28"/>
              </w:rPr>
            </w:pPr>
            <w:r>
              <w:rPr>
                <w:rFonts w:hint="eastAsia" w:ascii="黑体" w:hAnsi="宋体" w:eastAsia="黑体"/>
                <w:bCs/>
                <w:kern w:val="0"/>
                <w:sz w:val="28"/>
                <w:szCs w:val="28"/>
              </w:rPr>
              <w:t>职  责</w:t>
            </w:r>
          </w:p>
        </w:tc>
        <w:tc>
          <w:tcPr>
            <w:tcW w:w="1350" w:type="dxa"/>
            <w:shd w:val="clear" w:color="auto" w:fill="auto"/>
            <w:vAlign w:val="center"/>
          </w:tcPr>
          <w:p>
            <w:pPr>
              <w:widowControl/>
              <w:spacing w:line="360" w:lineRule="auto"/>
              <w:jc w:val="center"/>
              <w:rPr>
                <w:rFonts w:ascii="黑体" w:hAnsi="Times New Roman" w:eastAsia="黑体"/>
                <w:bCs/>
                <w:kern w:val="0"/>
                <w:sz w:val="28"/>
                <w:szCs w:val="28"/>
              </w:rPr>
            </w:pPr>
            <w:r>
              <w:rPr>
                <w:rFonts w:hint="eastAsia" w:ascii="黑体" w:hAnsi="宋体" w:eastAsia="黑体"/>
                <w:bCs/>
                <w:kern w:val="0"/>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92" w:type="dxa"/>
            <w:shd w:val="clear" w:color="auto" w:fill="auto"/>
            <w:vAlign w:val="center"/>
          </w:tcPr>
          <w:p>
            <w:pPr>
              <w:widowControl/>
              <w:spacing w:line="360" w:lineRule="auto"/>
              <w:jc w:val="center"/>
              <w:rPr>
                <w:rFonts w:ascii="仿宋_GB2312" w:hAnsi="微软雅黑" w:eastAsia="仿宋_GB2312"/>
                <w:bCs/>
                <w:kern w:val="0"/>
                <w:sz w:val="22"/>
                <w:szCs w:val="24"/>
              </w:rPr>
            </w:pPr>
            <w:r>
              <w:rPr>
                <w:rFonts w:hint="eastAsia" w:ascii="仿宋_GB2312" w:hAnsi="微软雅黑" w:eastAsia="仿宋_GB2312"/>
                <w:bCs/>
                <w:kern w:val="0"/>
                <w:sz w:val="22"/>
                <w:szCs w:val="24"/>
              </w:rPr>
              <w:t>指  挥</w:t>
            </w:r>
          </w:p>
        </w:tc>
        <w:tc>
          <w:tcPr>
            <w:tcW w:w="1403" w:type="dxa"/>
            <w:shd w:val="clear" w:color="auto" w:fill="auto"/>
            <w:vAlign w:val="center"/>
          </w:tcPr>
          <w:p>
            <w:pPr>
              <w:widowControl/>
              <w:spacing w:line="360" w:lineRule="auto"/>
              <w:jc w:val="center"/>
              <w:rPr>
                <w:rFonts w:ascii="仿宋_GB2312" w:hAnsi="宋体" w:eastAsia="仿宋_GB2312"/>
                <w:bCs/>
                <w:kern w:val="0"/>
                <w:szCs w:val="21"/>
              </w:rPr>
            </w:pPr>
            <w:r>
              <w:rPr>
                <w:rFonts w:hint="eastAsia" w:ascii="仿宋_GB2312" w:hAnsi="宋体" w:eastAsia="仿宋_GB2312"/>
                <w:bCs/>
                <w:kern w:val="0"/>
                <w:szCs w:val="21"/>
              </w:rPr>
              <w:t>高加蓉</w:t>
            </w:r>
          </w:p>
        </w:tc>
        <w:tc>
          <w:tcPr>
            <w:tcW w:w="1843" w:type="dxa"/>
            <w:vAlign w:val="center"/>
          </w:tcPr>
          <w:p>
            <w:pPr>
              <w:widowControl/>
              <w:spacing w:line="360" w:lineRule="auto"/>
              <w:jc w:val="center"/>
              <w:rPr>
                <w:rFonts w:ascii="仿宋_GB2312" w:hAnsi="宋体" w:eastAsia="仿宋_GB2312"/>
                <w:bCs/>
                <w:kern w:val="0"/>
                <w:szCs w:val="21"/>
              </w:rPr>
            </w:pPr>
            <w:r>
              <w:rPr>
                <w:rFonts w:hint="eastAsia" w:ascii="仿宋_GB2312" w:hAnsi="宋体" w:eastAsia="仿宋_GB2312"/>
                <w:bCs/>
                <w:kern w:val="0"/>
                <w:szCs w:val="21"/>
              </w:rPr>
              <w:t>-</w:t>
            </w:r>
          </w:p>
        </w:tc>
        <w:tc>
          <w:tcPr>
            <w:tcW w:w="3686" w:type="dxa"/>
            <w:vAlign w:val="center"/>
          </w:tcPr>
          <w:p>
            <w:pPr>
              <w:widowControl/>
              <w:spacing w:line="360" w:lineRule="auto"/>
              <w:jc w:val="left"/>
              <w:rPr>
                <w:rFonts w:ascii="仿宋_GB2312" w:hAnsi="宋体" w:eastAsia="仿宋_GB2312"/>
                <w:kern w:val="0"/>
                <w:szCs w:val="21"/>
              </w:rPr>
            </w:pPr>
            <w:r>
              <w:rPr>
                <w:rFonts w:hint="eastAsia" w:ascii="仿宋_GB2312" w:hAnsi="宋体" w:eastAsia="仿宋_GB2312"/>
                <w:kern w:val="0"/>
                <w:szCs w:val="21"/>
              </w:rPr>
              <w:t>总体指挥</w:t>
            </w:r>
          </w:p>
        </w:tc>
        <w:tc>
          <w:tcPr>
            <w:tcW w:w="1350" w:type="dxa"/>
            <w:shd w:val="clear" w:color="auto" w:fill="auto"/>
            <w:vAlign w:val="center"/>
          </w:tcPr>
          <w:p>
            <w:pPr>
              <w:widowControl/>
              <w:spacing w:line="360" w:lineRule="auto"/>
              <w:jc w:val="center"/>
              <w:rPr>
                <w:rFonts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92" w:type="dxa"/>
            <w:shd w:val="clear" w:color="auto" w:fill="auto"/>
            <w:vAlign w:val="center"/>
          </w:tcPr>
          <w:p>
            <w:pPr>
              <w:widowControl/>
              <w:spacing w:line="360" w:lineRule="auto"/>
              <w:jc w:val="center"/>
              <w:rPr>
                <w:rFonts w:ascii="仿宋_GB2312" w:hAnsi="微软雅黑" w:eastAsia="仿宋_GB2312"/>
                <w:bCs/>
                <w:kern w:val="0"/>
                <w:sz w:val="22"/>
                <w:szCs w:val="24"/>
              </w:rPr>
            </w:pPr>
            <w:r>
              <w:rPr>
                <w:rFonts w:hint="eastAsia" w:ascii="仿宋_GB2312" w:hAnsi="微软雅黑" w:eastAsia="仿宋_GB2312"/>
                <w:bCs/>
                <w:kern w:val="0"/>
                <w:sz w:val="22"/>
                <w:szCs w:val="24"/>
              </w:rPr>
              <w:t>巡  考</w:t>
            </w:r>
          </w:p>
        </w:tc>
        <w:tc>
          <w:tcPr>
            <w:tcW w:w="1403" w:type="dxa"/>
            <w:shd w:val="clear" w:color="auto" w:fill="auto"/>
            <w:vAlign w:val="center"/>
          </w:tcPr>
          <w:p>
            <w:pPr>
              <w:widowControl/>
              <w:spacing w:line="360" w:lineRule="auto"/>
              <w:jc w:val="center"/>
              <w:rPr>
                <w:rFonts w:ascii="仿宋_GB2312" w:hAnsi="宋体" w:eastAsia="仿宋_GB2312"/>
                <w:bCs/>
                <w:kern w:val="0"/>
                <w:szCs w:val="21"/>
              </w:rPr>
            </w:pPr>
            <w:r>
              <w:rPr>
                <w:rFonts w:hint="eastAsia" w:ascii="仿宋_GB2312" w:hAnsi="宋体" w:eastAsia="仿宋_GB2312"/>
                <w:bCs/>
                <w:kern w:val="0"/>
                <w:szCs w:val="21"/>
              </w:rPr>
              <w:t>周来新</w:t>
            </w:r>
          </w:p>
        </w:tc>
        <w:tc>
          <w:tcPr>
            <w:tcW w:w="1843" w:type="dxa"/>
            <w:vAlign w:val="center"/>
          </w:tcPr>
          <w:p>
            <w:pPr>
              <w:widowControl/>
              <w:spacing w:line="360" w:lineRule="auto"/>
              <w:jc w:val="center"/>
              <w:rPr>
                <w:rFonts w:ascii="仿宋_GB2312" w:hAnsi="宋体" w:eastAsia="仿宋_GB2312"/>
                <w:bCs/>
                <w:kern w:val="0"/>
                <w:szCs w:val="21"/>
              </w:rPr>
            </w:pPr>
            <w:r>
              <w:rPr>
                <w:rFonts w:hint="eastAsia" w:ascii="仿宋_GB2312" w:hAnsi="宋体" w:eastAsia="仿宋_GB2312"/>
                <w:bCs/>
                <w:kern w:val="0"/>
                <w:szCs w:val="21"/>
              </w:rPr>
              <w:t>-</w:t>
            </w:r>
          </w:p>
        </w:tc>
        <w:tc>
          <w:tcPr>
            <w:tcW w:w="3686" w:type="dxa"/>
            <w:vAlign w:val="center"/>
          </w:tcPr>
          <w:p>
            <w:pPr>
              <w:widowControl/>
              <w:spacing w:line="360" w:lineRule="auto"/>
              <w:jc w:val="left"/>
              <w:rPr>
                <w:rFonts w:ascii="仿宋_GB2312" w:hAnsi="宋体" w:eastAsia="仿宋_GB2312"/>
                <w:kern w:val="0"/>
                <w:szCs w:val="21"/>
              </w:rPr>
            </w:pPr>
            <w:r>
              <w:rPr>
                <w:rFonts w:hint="eastAsia" w:ascii="仿宋_GB2312" w:hAnsi="宋体" w:eastAsia="仿宋_GB2312"/>
                <w:kern w:val="0"/>
                <w:szCs w:val="21"/>
              </w:rPr>
              <w:t>巡视监督</w:t>
            </w:r>
          </w:p>
        </w:tc>
        <w:tc>
          <w:tcPr>
            <w:tcW w:w="1350" w:type="dxa"/>
            <w:shd w:val="clear" w:color="auto" w:fill="auto"/>
            <w:vAlign w:val="center"/>
          </w:tcPr>
          <w:p>
            <w:pPr>
              <w:widowControl/>
              <w:spacing w:line="360" w:lineRule="auto"/>
              <w:jc w:val="center"/>
              <w:rPr>
                <w:rFonts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92" w:type="dxa"/>
            <w:shd w:val="clear" w:color="auto" w:fill="auto"/>
            <w:vAlign w:val="center"/>
          </w:tcPr>
          <w:p>
            <w:pPr>
              <w:widowControl/>
              <w:spacing w:line="360" w:lineRule="auto"/>
              <w:jc w:val="center"/>
              <w:rPr>
                <w:rFonts w:ascii="仿宋_GB2312" w:hAnsi="微软雅黑" w:eastAsia="仿宋_GB2312"/>
                <w:bCs/>
                <w:kern w:val="0"/>
                <w:sz w:val="22"/>
                <w:szCs w:val="21"/>
              </w:rPr>
            </w:pPr>
            <w:r>
              <w:rPr>
                <w:rFonts w:hint="eastAsia" w:ascii="仿宋_GB2312" w:hAnsi="微软雅黑" w:eastAsia="仿宋_GB2312"/>
                <w:bCs/>
                <w:kern w:val="0"/>
                <w:sz w:val="22"/>
                <w:szCs w:val="21"/>
              </w:rPr>
              <w:t>监  考</w:t>
            </w:r>
          </w:p>
        </w:tc>
        <w:tc>
          <w:tcPr>
            <w:tcW w:w="1403" w:type="dxa"/>
            <w:shd w:val="clear" w:color="auto" w:fill="auto"/>
            <w:vAlign w:val="center"/>
          </w:tcPr>
          <w:p>
            <w:pPr>
              <w:jc w:val="center"/>
              <w:rPr>
                <w:rFonts w:ascii="仿宋_GB2312" w:hAnsi="宋体" w:eastAsia="仿宋_GB2312"/>
                <w:kern w:val="0"/>
                <w:szCs w:val="21"/>
              </w:rPr>
            </w:pPr>
            <w:r>
              <w:rPr>
                <w:rFonts w:hint="eastAsia" w:ascii="仿宋_GB2312" w:hAnsi="宋体" w:eastAsia="仿宋_GB2312"/>
                <w:kern w:val="0"/>
                <w:szCs w:val="21"/>
              </w:rPr>
              <w:t>齐德广</w:t>
            </w:r>
          </w:p>
        </w:tc>
        <w:tc>
          <w:tcPr>
            <w:tcW w:w="1843" w:type="dxa"/>
            <w:vAlign w:val="center"/>
          </w:tcPr>
          <w:p>
            <w:pPr>
              <w:jc w:val="center"/>
              <w:rPr>
                <w:rFonts w:ascii="仿宋_GB2312" w:hAnsi="宋体" w:eastAsia="仿宋_GB2312"/>
                <w:kern w:val="0"/>
                <w:szCs w:val="21"/>
              </w:rPr>
            </w:pPr>
            <w:r>
              <w:rPr>
                <w:rFonts w:hint="eastAsia" w:ascii="仿宋_GB2312" w:hAnsi="宋体" w:eastAsia="仿宋_GB2312"/>
                <w:kern w:val="0"/>
                <w:szCs w:val="21"/>
              </w:rPr>
              <w:t>-</w:t>
            </w:r>
          </w:p>
        </w:tc>
        <w:tc>
          <w:tcPr>
            <w:tcW w:w="3686" w:type="dxa"/>
            <w:vMerge w:val="restart"/>
            <w:vAlign w:val="center"/>
          </w:tcPr>
          <w:p>
            <w:pPr>
              <w:jc w:val="left"/>
              <w:rPr>
                <w:rFonts w:ascii="仿宋_GB2312" w:hAnsi="宋体" w:eastAsia="仿宋_GB2312"/>
                <w:kern w:val="0"/>
                <w:szCs w:val="21"/>
              </w:rPr>
            </w:pPr>
            <w:r>
              <w:rPr>
                <w:rFonts w:hint="eastAsia" w:ascii="仿宋_GB2312" w:hAnsi="宋体" w:eastAsia="仿宋_GB2312"/>
                <w:kern w:val="0"/>
                <w:szCs w:val="21"/>
              </w:rPr>
              <w:t>协调、统筹考点具体事务</w:t>
            </w:r>
          </w:p>
        </w:tc>
        <w:tc>
          <w:tcPr>
            <w:tcW w:w="1350" w:type="dxa"/>
            <w:shd w:val="clear" w:color="auto" w:fill="auto"/>
            <w:vAlign w:val="center"/>
          </w:tcPr>
          <w:p>
            <w:pPr>
              <w:widowControl/>
              <w:spacing w:line="360" w:lineRule="auto"/>
              <w:jc w:val="center"/>
              <w:rPr>
                <w:rFonts w:ascii="仿宋_GB2312" w:hAnsi="Times New Roman" w:eastAsia="仿宋_GB2312"/>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92" w:type="dxa"/>
            <w:shd w:val="clear" w:color="auto" w:fill="auto"/>
            <w:vAlign w:val="center"/>
          </w:tcPr>
          <w:p>
            <w:pPr>
              <w:widowControl/>
              <w:spacing w:line="360" w:lineRule="auto"/>
              <w:jc w:val="center"/>
              <w:rPr>
                <w:rFonts w:ascii="仿宋_GB2312" w:hAnsi="微软雅黑" w:eastAsia="仿宋_GB2312"/>
                <w:bCs/>
                <w:kern w:val="0"/>
                <w:sz w:val="22"/>
                <w:szCs w:val="21"/>
              </w:rPr>
            </w:pPr>
            <w:r>
              <w:rPr>
                <w:rFonts w:hint="eastAsia" w:ascii="仿宋_GB2312" w:hAnsi="微软雅黑" w:eastAsia="仿宋_GB2312"/>
                <w:bCs/>
                <w:kern w:val="0"/>
                <w:sz w:val="22"/>
                <w:szCs w:val="21"/>
              </w:rPr>
              <w:t>协  调</w:t>
            </w:r>
          </w:p>
        </w:tc>
        <w:tc>
          <w:tcPr>
            <w:tcW w:w="1403" w:type="dxa"/>
            <w:shd w:val="clear" w:color="auto" w:fill="auto"/>
            <w:vAlign w:val="center"/>
          </w:tcPr>
          <w:p>
            <w:pPr>
              <w:jc w:val="center"/>
              <w:rPr>
                <w:rFonts w:ascii="仿宋_GB2312" w:hAnsi="宋体" w:eastAsia="仿宋_GB2312"/>
                <w:kern w:val="0"/>
                <w:szCs w:val="21"/>
              </w:rPr>
            </w:pPr>
            <w:r>
              <w:rPr>
                <w:rFonts w:hint="eastAsia" w:ascii="仿宋_GB2312" w:hAnsi="宋体" w:eastAsia="仿宋_GB2312"/>
                <w:kern w:val="0"/>
                <w:szCs w:val="21"/>
              </w:rPr>
              <w:t>曹  霞</w:t>
            </w:r>
          </w:p>
        </w:tc>
        <w:tc>
          <w:tcPr>
            <w:tcW w:w="1843" w:type="dxa"/>
            <w:vAlign w:val="center"/>
          </w:tcPr>
          <w:p>
            <w:pPr>
              <w:jc w:val="center"/>
              <w:rPr>
                <w:rFonts w:ascii="仿宋_GB2312" w:hAnsi="宋体" w:eastAsia="仿宋_GB2312"/>
                <w:kern w:val="0"/>
                <w:szCs w:val="21"/>
              </w:rPr>
            </w:pPr>
            <w:r>
              <w:rPr>
                <w:rFonts w:hint="eastAsia" w:ascii="仿宋_GB2312" w:hAnsi="宋体" w:eastAsia="仿宋_GB2312"/>
                <w:kern w:val="0"/>
                <w:szCs w:val="21"/>
              </w:rPr>
              <w:t>-</w:t>
            </w:r>
          </w:p>
        </w:tc>
        <w:tc>
          <w:tcPr>
            <w:tcW w:w="3686" w:type="dxa"/>
            <w:vMerge w:val="continue"/>
            <w:vAlign w:val="center"/>
          </w:tcPr>
          <w:p>
            <w:pPr>
              <w:jc w:val="center"/>
              <w:rPr>
                <w:rFonts w:ascii="仿宋_GB2312" w:hAnsi="宋体" w:eastAsia="仿宋_GB2312"/>
                <w:kern w:val="0"/>
                <w:szCs w:val="21"/>
              </w:rPr>
            </w:pPr>
          </w:p>
        </w:tc>
        <w:tc>
          <w:tcPr>
            <w:tcW w:w="1350" w:type="dxa"/>
            <w:shd w:val="clear" w:color="auto" w:fill="auto"/>
            <w:vAlign w:val="center"/>
          </w:tcPr>
          <w:p>
            <w:pPr>
              <w:widowControl/>
              <w:spacing w:line="360" w:lineRule="auto"/>
              <w:jc w:val="center"/>
              <w:rPr>
                <w:rFonts w:ascii="仿宋_GB2312" w:hAnsi="Times New Roman" w:eastAsia="仿宋_GB2312"/>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1" w:hRule="exact"/>
          <w:jc w:val="center"/>
        </w:trPr>
        <w:tc>
          <w:tcPr>
            <w:tcW w:w="1792" w:type="dxa"/>
            <w:vMerge w:val="restart"/>
            <w:shd w:val="clear" w:color="auto" w:fill="auto"/>
            <w:vAlign w:val="center"/>
          </w:tcPr>
          <w:p>
            <w:pPr>
              <w:spacing w:line="360" w:lineRule="auto"/>
              <w:jc w:val="center"/>
              <w:rPr>
                <w:rFonts w:ascii="仿宋_GB2312" w:hAnsi="微软雅黑" w:eastAsia="仿宋_GB2312"/>
                <w:bCs/>
                <w:kern w:val="0"/>
                <w:sz w:val="22"/>
                <w:szCs w:val="21"/>
              </w:rPr>
            </w:pPr>
            <w:r>
              <w:rPr>
                <w:rFonts w:hint="eastAsia" w:ascii="仿宋_GB2312" w:hAnsi="微软雅黑" w:eastAsia="仿宋_GB2312"/>
                <w:kern w:val="0"/>
                <w:sz w:val="22"/>
                <w:szCs w:val="24"/>
              </w:rPr>
              <w:t>面试组</w:t>
            </w:r>
          </w:p>
        </w:tc>
        <w:tc>
          <w:tcPr>
            <w:tcW w:w="1403" w:type="dxa"/>
            <w:shd w:val="clear" w:color="auto" w:fill="auto"/>
            <w:vAlign w:val="center"/>
          </w:tcPr>
          <w:p>
            <w:pPr>
              <w:jc w:val="center"/>
              <w:rPr>
                <w:rFonts w:ascii="仿宋_GB2312" w:hAnsi="宋体" w:eastAsia="仿宋_GB2312"/>
                <w:kern w:val="0"/>
                <w:szCs w:val="21"/>
              </w:rPr>
            </w:pPr>
            <w:r>
              <w:rPr>
                <w:rFonts w:hint="eastAsia" w:ascii="仿宋_GB2312" w:hAnsi="宋体" w:eastAsia="仿宋_GB2312"/>
                <w:kern w:val="0"/>
                <w:szCs w:val="21"/>
              </w:rPr>
              <w:t>曹  霞</w:t>
            </w:r>
          </w:p>
        </w:tc>
        <w:tc>
          <w:tcPr>
            <w:tcW w:w="1843" w:type="dxa"/>
            <w:vAlign w:val="center"/>
          </w:tcPr>
          <w:p>
            <w:pPr>
              <w:jc w:val="center"/>
              <w:rPr>
                <w:rFonts w:ascii="仿宋_GB2312" w:hAnsi="宋体" w:eastAsia="仿宋_GB2312"/>
                <w:kern w:val="0"/>
                <w:szCs w:val="21"/>
              </w:rPr>
            </w:pPr>
          </w:p>
        </w:tc>
        <w:tc>
          <w:tcPr>
            <w:tcW w:w="3686" w:type="dxa"/>
            <w:vAlign w:val="center"/>
          </w:tcPr>
          <w:p>
            <w:pPr>
              <w:jc w:val="left"/>
              <w:rPr>
                <w:rFonts w:ascii="仿宋_GB2312" w:hAnsi="宋体" w:eastAsia="仿宋_GB2312"/>
                <w:kern w:val="0"/>
                <w:szCs w:val="21"/>
              </w:rPr>
            </w:pPr>
            <w:r>
              <w:rPr>
                <w:rFonts w:hint="eastAsia" w:ascii="仿宋_GB2312" w:hAnsi="宋体" w:eastAsia="仿宋_GB2312"/>
                <w:kern w:val="0"/>
                <w:szCs w:val="21"/>
              </w:rPr>
              <w:t>1.面试命题;</w:t>
            </w:r>
          </w:p>
          <w:p>
            <w:pPr>
              <w:jc w:val="left"/>
              <w:rPr>
                <w:rFonts w:ascii="仿宋_GB2312" w:hAnsi="宋体" w:eastAsia="仿宋_GB2312"/>
                <w:kern w:val="0"/>
                <w:szCs w:val="21"/>
              </w:rPr>
            </w:pPr>
            <w:r>
              <w:rPr>
                <w:rFonts w:hint="eastAsia" w:ascii="仿宋_GB2312" w:hAnsi="宋体" w:eastAsia="仿宋_GB2312"/>
                <w:kern w:val="0"/>
                <w:szCs w:val="21"/>
              </w:rPr>
              <w:t>2.评分表、试卷印制；</w:t>
            </w:r>
          </w:p>
        </w:tc>
        <w:tc>
          <w:tcPr>
            <w:tcW w:w="1350" w:type="dxa"/>
            <w:shd w:val="clear" w:color="auto" w:fill="auto"/>
            <w:vAlign w:val="center"/>
          </w:tcPr>
          <w:p>
            <w:pPr>
              <w:widowControl/>
              <w:spacing w:line="360" w:lineRule="auto"/>
              <w:jc w:val="center"/>
              <w:rPr>
                <w:rFonts w:ascii="仿宋_GB2312" w:hAnsi="Times New Roman" w:eastAsia="仿宋_GB2312"/>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792" w:type="dxa"/>
            <w:vMerge w:val="continue"/>
            <w:shd w:val="clear" w:color="auto" w:fill="auto"/>
            <w:vAlign w:val="center"/>
          </w:tcPr>
          <w:p>
            <w:pPr>
              <w:widowControl/>
              <w:spacing w:line="360" w:lineRule="auto"/>
              <w:jc w:val="center"/>
              <w:rPr>
                <w:rFonts w:ascii="仿宋_GB2312" w:hAnsi="微软雅黑" w:eastAsia="仿宋_GB2312"/>
                <w:kern w:val="0"/>
                <w:sz w:val="22"/>
                <w:szCs w:val="24"/>
              </w:rPr>
            </w:pPr>
          </w:p>
        </w:tc>
        <w:tc>
          <w:tcPr>
            <w:tcW w:w="1403" w:type="dxa"/>
            <w:shd w:val="clear" w:color="auto" w:fill="auto"/>
            <w:vAlign w:val="center"/>
          </w:tcPr>
          <w:p>
            <w:pPr>
              <w:spacing w:line="360" w:lineRule="auto"/>
              <w:jc w:val="center"/>
              <w:rPr>
                <w:rFonts w:ascii="仿宋_GB2312" w:hAnsi="宋体" w:eastAsia="仿宋_GB2312"/>
                <w:kern w:val="0"/>
                <w:szCs w:val="21"/>
              </w:rPr>
            </w:pPr>
            <w:r>
              <w:rPr>
                <w:rFonts w:hint="eastAsia" w:ascii="仿宋_GB2312" w:hAnsi="宋体" w:eastAsia="仿宋_GB2312"/>
                <w:kern w:val="0"/>
                <w:szCs w:val="21"/>
              </w:rPr>
              <w:t>陈  艳</w:t>
            </w:r>
          </w:p>
        </w:tc>
        <w:tc>
          <w:tcPr>
            <w:tcW w:w="1843" w:type="dxa"/>
            <w:vMerge w:val="restart"/>
            <w:vAlign w:val="center"/>
          </w:tcPr>
          <w:p>
            <w:pPr>
              <w:jc w:val="center"/>
              <w:rPr>
                <w:rFonts w:ascii="仿宋_GB2312" w:hAnsi="宋体" w:eastAsia="仿宋_GB2312"/>
                <w:kern w:val="0"/>
                <w:szCs w:val="21"/>
              </w:rPr>
            </w:pPr>
            <w:r>
              <w:rPr>
                <w:rFonts w:hint="eastAsia" w:ascii="仿宋_GB2312" w:hAnsi="宋体" w:eastAsia="仿宋_GB2312"/>
                <w:kern w:val="0"/>
                <w:szCs w:val="21"/>
              </w:rPr>
              <w:t>科教中心</w:t>
            </w:r>
          </w:p>
          <w:p>
            <w:pPr>
              <w:jc w:val="center"/>
              <w:rPr>
                <w:rFonts w:ascii="仿宋_GB2312" w:hAnsi="宋体" w:eastAsia="仿宋_GB2312"/>
                <w:kern w:val="0"/>
                <w:szCs w:val="21"/>
              </w:rPr>
            </w:pPr>
            <w:r>
              <w:rPr>
                <w:rFonts w:hint="eastAsia" w:ascii="仿宋_GB2312" w:hAnsi="宋体" w:eastAsia="仿宋_GB2312"/>
                <w:kern w:val="0"/>
                <w:szCs w:val="21"/>
              </w:rPr>
              <w:t>学术厅</w:t>
            </w:r>
          </w:p>
        </w:tc>
        <w:tc>
          <w:tcPr>
            <w:tcW w:w="3686" w:type="dxa"/>
            <w:vMerge w:val="restart"/>
            <w:vAlign w:val="center"/>
          </w:tcPr>
          <w:p>
            <w:pPr>
              <w:jc w:val="left"/>
              <w:rPr>
                <w:rFonts w:ascii="仿宋_GB2312" w:hAnsi="宋体" w:eastAsia="仿宋_GB2312"/>
                <w:kern w:val="0"/>
                <w:szCs w:val="21"/>
              </w:rPr>
            </w:pPr>
            <w:r>
              <w:rPr>
                <w:rFonts w:hint="eastAsia" w:ascii="仿宋_GB2312" w:hAnsi="宋体" w:eastAsia="仿宋_GB2312"/>
                <w:kern w:val="0"/>
                <w:szCs w:val="21"/>
              </w:rPr>
              <w:t>1.签到登记，引导就座；</w:t>
            </w:r>
          </w:p>
          <w:p>
            <w:pPr>
              <w:jc w:val="left"/>
              <w:rPr>
                <w:rFonts w:ascii="仿宋_GB2312" w:hAnsi="宋体" w:eastAsia="仿宋_GB2312"/>
                <w:kern w:val="0"/>
                <w:szCs w:val="21"/>
              </w:rPr>
            </w:pPr>
            <w:r>
              <w:rPr>
                <w:rFonts w:hint="eastAsia" w:ascii="仿宋_GB2312" w:hAnsi="宋体" w:eastAsia="仿宋_GB2312"/>
                <w:kern w:val="0"/>
                <w:szCs w:val="21"/>
              </w:rPr>
              <w:t>2. 组织面试人员填写《诚信承诺书》；</w:t>
            </w:r>
            <w:r>
              <w:rPr>
                <w:rFonts w:ascii="仿宋_GB2312" w:hAnsi="宋体" w:eastAsia="仿宋_GB2312"/>
                <w:kern w:val="0"/>
                <w:szCs w:val="21"/>
              </w:rPr>
              <w:t xml:space="preserve"> </w:t>
            </w:r>
          </w:p>
          <w:p>
            <w:pPr>
              <w:jc w:val="left"/>
              <w:rPr>
                <w:rFonts w:ascii="仿宋_GB2312" w:hAnsi="宋体" w:eastAsia="仿宋_GB2312"/>
                <w:kern w:val="0"/>
                <w:szCs w:val="21"/>
              </w:rPr>
            </w:pPr>
            <w:r>
              <w:rPr>
                <w:rFonts w:hint="eastAsia" w:ascii="仿宋_GB2312" w:hAnsi="宋体" w:eastAsia="仿宋_GB2312"/>
                <w:kern w:val="0"/>
                <w:szCs w:val="21"/>
              </w:rPr>
              <w:t>3.</w:t>
            </w:r>
            <w:r>
              <w:rPr>
                <w:rFonts w:ascii="仿宋_GB2312" w:hAnsi="宋体" w:eastAsia="仿宋_GB2312"/>
                <w:kern w:val="0"/>
                <w:szCs w:val="21"/>
              </w:rPr>
              <w:t xml:space="preserve"> </w:t>
            </w:r>
            <w:r>
              <w:rPr>
                <w:rFonts w:hint="eastAsia" w:ascii="仿宋_GB2312" w:hAnsi="宋体" w:eastAsia="仿宋_GB2312"/>
                <w:kern w:val="0"/>
                <w:szCs w:val="21"/>
              </w:rPr>
              <w:t>根据各面试点等候人数放行；</w:t>
            </w:r>
          </w:p>
        </w:tc>
        <w:tc>
          <w:tcPr>
            <w:tcW w:w="1350" w:type="dxa"/>
            <w:vMerge w:val="restart"/>
            <w:shd w:val="clear" w:color="auto" w:fill="auto"/>
            <w:vAlign w:val="center"/>
          </w:tcPr>
          <w:p>
            <w:pPr>
              <w:widowControl/>
              <w:spacing w:line="360" w:lineRule="auto"/>
              <w:jc w:val="center"/>
              <w:rPr>
                <w:rFonts w:ascii="仿宋_GB2312" w:hAnsi="Times New Roman" w:eastAsia="仿宋_GB2312"/>
                <w:kern w:val="0"/>
                <w:szCs w:val="21"/>
              </w:rPr>
            </w:pPr>
            <w:r>
              <w:rPr>
                <w:rFonts w:hint="eastAsia" w:ascii="仿宋_GB2312" w:hAnsi="Times New Roman" w:eastAsia="仿宋_GB2312"/>
                <w:kern w:val="0"/>
                <w:szCs w:val="21"/>
              </w:rPr>
              <w:t>报到、放行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92" w:type="dxa"/>
            <w:vMerge w:val="continue"/>
            <w:shd w:val="clear" w:color="auto" w:fill="auto"/>
            <w:vAlign w:val="center"/>
          </w:tcPr>
          <w:p>
            <w:pPr>
              <w:widowControl/>
              <w:spacing w:line="360" w:lineRule="auto"/>
              <w:jc w:val="center"/>
              <w:rPr>
                <w:rFonts w:ascii="仿宋_GB2312" w:hAnsi="微软雅黑" w:eastAsia="仿宋_GB2312"/>
                <w:kern w:val="0"/>
                <w:sz w:val="22"/>
                <w:szCs w:val="24"/>
              </w:rPr>
            </w:pPr>
          </w:p>
        </w:tc>
        <w:tc>
          <w:tcPr>
            <w:tcW w:w="1403" w:type="dxa"/>
            <w:shd w:val="clear" w:color="auto" w:fill="auto"/>
            <w:vAlign w:val="center"/>
          </w:tcPr>
          <w:p>
            <w:pPr>
              <w:spacing w:line="360" w:lineRule="auto"/>
              <w:jc w:val="center"/>
              <w:rPr>
                <w:rFonts w:ascii="仿宋_GB2312" w:hAnsi="宋体" w:eastAsia="仿宋_GB2312"/>
                <w:kern w:val="0"/>
                <w:szCs w:val="21"/>
              </w:rPr>
            </w:pPr>
            <w:r>
              <w:rPr>
                <w:rFonts w:hint="eastAsia" w:ascii="仿宋_GB2312" w:hAnsi="宋体" w:eastAsia="仿宋_GB2312"/>
                <w:kern w:val="0"/>
                <w:szCs w:val="21"/>
              </w:rPr>
              <w:t>张硕辛</w:t>
            </w:r>
          </w:p>
        </w:tc>
        <w:tc>
          <w:tcPr>
            <w:tcW w:w="1843" w:type="dxa"/>
            <w:vMerge w:val="continue"/>
            <w:vAlign w:val="center"/>
          </w:tcPr>
          <w:p>
            <w:pPr>
              <w:spacing w:line="360" w:lineRule="auto"/>
              <w:jc w:val="center"/>
              <w:rPr>
                <w:rFonts w:ascii="仿宋_GB2312" w:hAnsi="宋体" w:eastAsia="仿宋_GB2312"/>
                <w:kern w:val="0"/>
                <w:szCs w:val="21"/>
              </w:rPr>
            </w:pPr>
          </w:p>
        </w:tc>
        <w:tc>
          <w:tcPr>
            <w:tcW w:w="3686" w:type="dxa"/>
            <w:vMerge w:val="continue"/>
            <w:vAlign w:val="center"/>
          </w:tcPr>
          <w:p>
            <w:pPr>
              <w:jc w:val="left"/>
              <w:rPr>
                <w:rFonts w:ascii="仿宋_GB2312" w:hAnsi="宋体" w:eastAsia="仿宋_GB2312"/>
                <w:kern w:val="0"/>
                <w:szCs w:val="21"/>
              </w:rPr>
            </w:pPr>
          </w:p>
        </w:tc>
        <w:tc>
          <w:tcPr>
            <w:tcW w:w="1350" w:type="dxa"/>
            <w:vMerge w:val="continue"/>
            <w:shd w:val="clear" w:color="auto" w:fill="auto"/>
            <w:vAlign w:val="center"/>
          </w:tcPr>
          <w:p>
            <w:pPr>
              <w:widowControl/>
              <w:jc w:val="center"/>
              <w:rPr>
                <w:rFonts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1" w:hRule="exact"/>
          <w:jc w:val="center"/>
        </w:trPr>
        <w:tc>
          <w:tcPr>
            <w:tcW w:w="1792" w:type="dxa"/>
            <w:vMerge w:val="continue"/>
            <w:shd w:val="clear" w:color="auto" w:fill="auto"/>
            <w:vAlign w:val="center"/>
          </w:tcPr>
          <w:p>
            <w:pPr>
              <w:spacing w:line="360" w:lineRule="auto"/>
              <w:rPr>
                <w:rFonts w:ascii="仿宋_GB2312" w:hAnsi="微软雅黑" w:eastAsia="仿宋_GB2312"/>
                <w:kern w:val="0"/>
                <w:sz w:val="22"/>
                <w:szCs w:val="24"/>
              </w:rPr>
            </w:pPr>
          </w:p>
        </w:tc>
        <w:tc>
          <w:tcPr>
            <w:tcW w:w="1403" w:type="dxa"/>
            <w:shd w:val="clear" w:color="auto" w:fill="auto"/>
            <w:vAlign w:val="center"/>
          </w:tcPr>
          <w:p>
            <w:pPr>
              <w:widowControl/>
              <w:spacing w:line="360" w:lineRule="auto"/>
              <w:jc w:val="center"/>
              <w:rPr>
                <w:rFonts w:ascii="仿宋_GB2312" w:hAnsi="宋体" w:eastAsia="仿宋_GB2312"/>
                <w:kern w:val="0"/>
                <w:szCs w:val="21"/>
              </w:rPr>
            </w:pPr>
            <w:r>
              <w:rPr>
                <w:rFonts w:hint="eastAsia" w:ascii="仿宋_GB2312" w:hAnsi="宋体" w:eastAsia="仿宋_GB2312"/>
                <w:kern w:val="0"/>
                <w:szCs w:val="21"/>
              </w:rPr>
              <w:t>谢邦军</w:t>
            </w:r>
          </w:p>
        </w:tc>
        <w:tc>
          <w:tcPr>
            <w:tcW w:w="1843" w:type="dxa"/>
            <w:tcBorders>
              <w:bottom w:val="single" w:color="auto" w:sz="4" w:space="0"/>
            </w:tcBorders>
            <w:vAlign w:val="center"/>
          </w:tcPr>
          <w:p>
            <w:pPr>
              <w:spacing w:line="340" w:lineRule="exact"/>
              <w:jc w:val="center"/>
              <w:rPr>
                <w:rFonts w:ascii="仿宋_GB2312" w:hAnsi="Times New Roman" w:eastAsia="仿宋_GB2312"/>
                <w:spacing w:val="-20"/>
                <w:kern w:val="0"/>
                <w:szCs w:val="21"/>
              </w:rPr>
            </w:pPr>
            <w:r>
              <w:rPr>
                <w:rFonts w:hint="eastAsia" w:ascii="仿宋_GB2312" w:hAnsi="Times New Roman" w:eastAsia="仿宋_GB2312"/>
                <w:spacing w:val="-20"/>
                <w:kern w:val="0"/>
                <w:szCs w:val="21"/>
              </w:rPr>
              <w:t>科教五楼（三）会议室</w:t>
            </w:r>
          </w:p>
        </w:tc>
        <w:tc>
          <w:tcPr>
            <w:tcW w:w="3686" w:type="dxa"/>
            <w:vMerge w:val="restart"/>
            <w:vAlign w:val="center"/>
          </w:tcPr>
          <w:p>
            <w:pPr>
              <w:jc w:val="left"/>
              <w:rPr>
                <w:rFonts w:ascii="仿宋_GB2312" w:hAnsi="宋体" w:eastAsia="仿宋_GB2312"/>
                <w:kern w:val="0"/>
                <w:szCs w:val="21"/>
              </w:rPr>
            </w:pPr>
            <w:r>
              <w:rPr>
                <w:rFonts w:hint="eastAsia" w:ascii="仿宋_GB2312" w:hAnsi="宋体" w:eastAsia="仿宋_GB2312"/>
                <w:kern w:val="0"/>
                <w:szCs w:val="21"/>
              </w:rPr>
              <w:t>1.面试会场布置；</w:t>
            </w:r>
          </w:p>
          <w:p>
            <w:pPr>
              <w:spacing w:line="460" w:lineRule="exact"/>
              <w:jc w:val="left"/>
              <w:rPr>
                <w:rFonts w:ascii="仿宋_GB2312" w:hAnsi="Times New Roman" w:eastAsia="仿宋_GB2312"/>
                <w:kern w:val="0"/>
                <w:szCs w:val="21"/>
              </w:rPr>
            </w:pPr>
            <w:r>
              <w:rPr>
                <w:rFonts w:hint="eastAsia" w:ascii="仿宋_GB2312" w:hAnsi="Times New Roman" w:eastAsia="仿宋_GB2312"/>
                <w:kern w:val="0"/>
                <w:szCs w:val="21"/>
              </w:rPr>
              <w:t>2.根据面试进度放行入室；</w:t>
            </w:r>
          </w:p>
          <w:p>
            <w:pPr>
              <w:widowControl/>
              <w:spacing w:line="460" w:lineRule="exact"/>
              <w:jc w:val="left"/>
              <w:rPr>
                <w:rFonts w:ascii="仿宋_GB2312" w:hAnsi="Times New Roman" w:eastAsia="仿宋_GB2312"/>
                <w:kern w:val="0"/>
                <w:szCs w:val="21"/>
              </w:rPr>
            </w:pPr>
            <w:r>
              <w:rPr>
                <w:rFonts w:hint="eastAsia" w:ascii="仿宋_GB2312" w:hAnsi="Times New Roman" w:eastAsia="仿宋_GB2312"/>
                <w:kern w:val="0"/>
                <w:szCs w:val="21"/>
              </w:rPr>
              <w:t>3.收集专家评分表；</w:t>
            </w:r>
          </w:p>
          <w:p>
            <w:pPr>
              <w:spacing w:line="460" w:lineRule="exact"/>
              <w:jc w:val="left"/>
              <w:rPr>
                <w:rFonts w:ascii="仿宋_GB2312" w:hAnsi="Times New Roman" w:eastAsia="仿宋_GB2312"/>
                <w:kern w:val="0"/>
                <w:szCs w:val="21"/>
              </w:rPr>
            </w:pPr>
            <w:r>
              <w:rPr>
                <w:rFonts w:hint="eastAsia" w:ascii="仿宋_GB2312" w:hAnsi="Times New Roman" w:eastAsia="仿宋_GB2312"/>
                <w:kern w:val="0"/>
                <w:szCs w:val="21"/>
              </w:rPr>
              <w:t>4.现场服务保障；</w:t>
            </w:r>
          </w:p>
          <w:p>
            <w:pPr>
              <w:spacing w:line="460" w:lineRule="exact"/>
              <w:jc w:val="left"/>
              <w:rPr>
                <w:rFonts w:ascii="仿宋_GB2312" w:hAnsi="Times New Roman" w:eastAsia="仿宋_GB2312"/>
                <w:kern w:val="0"/>
                <w:szCs w:val="21"/>
              </w:rPr>
            </w:pPr>
            <w:r>
              <w:rPr>
                <w:rFonts w:hint="eastAsia" w:ascii="仿宋_GB2312" w:hAnsi="Times New Roman" w:eastAsia="仿宋_GB2312"/>
                <w:kern w:val="0"/>
                <w:szCs w:val="21"/>
              </w:rPr>
              <w:t>5.面试现场拍照存档</w:t>
            </w:r>
          </w:p>
        </w:tc>
        <w:tc>
          <w:tcPr>
            <w:tcW w:w="1350" w:type="dxa"/>
            <w:shd w:val="clear" w:color="auto" w:fill="auto"/>
            <w:vAlign w:val="center"/>
          </w:tcPr>
          <w:p>
            <w:pPr>
              <w:spacing w:line="460" w:lineRule="exact"/>
              <w:jc w:val="center"/>
              <w:rPr>
                <w:rFonts w:ascii="仿宋_GB2312" w:hAnsi="Times New Roman" w:eastAsia="仿宋_GB2312"/>
                <w:kern w:val="0"/>
                <w:szCs w:val="21"/>
              </w:rPr>
            </w:pPr>
            <w:r>
              <w:rPr>
                <w:rFonts w:hint="eastAsia" w:ascii="仿宋_GB2312" w:hAnsi="Times New Roman" w:eastAsia="仿宋_GB2312"/>
                <w:kern w:val="0"/>
                <w:szCs w:val="21"/>
              </w:rPr>
              <w:t>内科组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5" w:hRule="exact"/>
          <w:jc w:val="center"/>
        </w:trPr>
        <w:tc>
          <w:tcPr>
            <w:tcW w:w="1792" w:type="dxa"/>
            <w:vMerge w:val="continue"/>
            <w:shd w:val="clear" w:color="auto" w:fill="auto"/>
            <w:vAlign w:val="center"/>
          </w:tcPr>
          <w:p>
            <w:pPr>
              <w:spacing w:line="360" w:lineRule="auto"/>
              <w:rPr>
                <w:rFonts w:ascii="仿宋_GB2312" w:hAnsi="微软雅黑" w:eastAsia="仿宋_GB2312"/>
                <w:kern w:val="0"/>
                <w:sz w:val="22"/>
                <w:szCs w:val="24"/>
              </w:rPr>
            </w:pPr>
          </w:p>
        </w:tc>
        <w:tc>
          <w:tcPr>
            <w:tcW w:w="1403" w:type="dxa"/>
            <w:shd w:val="clear" w:color="auto" w:fill="auto"/>
            <w:vAlign w:val="center"/>
          </w:tcPr>
          <w:p>
            <w:pPr>
              <w:widowControl/>
              <w:spacing w:line="360" w:lineRule="auto"/>
              <w:jc w:val="center"/>
              <w:rPr>
                <w:rFonts w:ascii="仿宋_GB2312" w:hAnsi="Times New Roman" w:eastAsia="仿宋_GB2312"/>
                <w:kern w:val="0"/>
                <w:szCs w:val="21"/>
              </w:rPr>
            </w:pPr>
            <w:r>
              <w:rPr>
                <w:rFonts w:hint="eastAsia" w:ascii="仿宋_GB2312" w:hAnsi="Times New Roman" w:eastAsia="仿宋_GB2312"/>
                <w:kern w:val="0"/>
                <w:szCs w:val="21"/>
              </w:rPr>
              <w:t>熊雪梅</w:t>
            </w:r>
          </w:p>
        </w:tc>
        <w:tc>
          <w:tcPr>
            <w:tcW w:w="1843" w:type="dxa"/>
            <w:tcBorders>
              <w:bottom w:val="single" w:color="auto" w:sz="4" w:space="0"/>
            </w:tcBorders>
            <w:vAlign w:val="center"/>
          </w:tcPr>
          <w:p>
            <w:pPr>
              <w:spacing w:line="340" w:lineRule="exact"/>
              <w:jc w:val="center"/>
              <w:rPr>
                <w:rFonts w:ascii="仿宋_GB2312" w:hAnsi="Times New Roman" w:eastAsia="仿宋_GB2312"/>
                <w:spacing w:val="-20"/>
                <w:kern w:val="0"/>
                <w:szCs w:val="21"/>
              </w:rPr>
            </w:pPr>
            <w:r>
              <w:rPr>
                <w:rFonts w:hint="eastAsia" w:ascii="仿宋_GB2312" w:hAnsi="Times New Roman" w:eastAsia="仿宋_GB2312"/>
                <w:spacing w:val="-20"/>
                <w:kern w:val="0"/>
                <w:szCs w:val="21"/>
              </w:rPr>
              <w:t>科教五楼（二）会议室</w:t>
            </w:r>
          </w:p>
        </w:tc>
        <w:tc>
          <w:tcPr>
            <w:tcW w:w="3686" w:type="dxa"/>
            <w:vMerge w:val="continue"/>
            <w:vAlign w:val="center"/>
          </w:tcPr>
          <w:p>
            <w:pPr>
              <w:spacing w:line="460" w:lineRule="exact"/>
              <w:jc w:val="center"/>
              <w:rPr>
                <w:rFonts w:ascii="仿宋_GB2312" w:hAnsi="Times New Roman" w:eastAsia="仿宋_GB2312"/>
                <w:kern w:val="0"/>
                <w:szCs w:val="21"/>
              </w:rPr>
            </w:pPr>
          </w:p>
        </w:tc>
        <w:tc>
          <w:tcPr>
            <w:tcW w:w="1350" w:type="dxa"/>
            <w:shd w:val="clear" w:color="auto" w:fill="auto"/>
            <w:vAlign w:val="center"/>
          </w:tcPr>
          <w:p>
            <w:pPr>
              <w:spacing w:line="460" w:lineRule="exact"/>
              <w:jc w:val="center"/>
              <w:rPr>
                <w:rFonts w:ascii="仿宋_GB2312" w:hAnsi="Times New Roman" w:eastAsia="仿宋_GB2312"/>
                <w:kern w:val="0"/>
                <w:szCs w:val="21"/>
              </w:rPr>
            </w:pPr>
            <w:r>
              <w:rPr>
                <w:rFonts w:hint="eastAsia" w:ascii="仿宋_GB2312" w:hAnsi="Times New Roman" w:eastAsia="仿宋_GB2312"/>
                <w:kern w:val="0"/>
                <w:szCs w:val="21"/>
              </w:rPr>
              <w:t>外科一组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1792" w:type="dxa"/>
            <w:vMerge w:val="continue"/>
            <w:shd w:val="clear" w:color="auto" w:fill="auto"/>
            <w:vAlign w:val="center"/>
          </w:tcPr>
          <w:p>
            <w:pPr>
              <w:spacing w:line="360" w:lineRule="auto"/>
              <w:rPr>
                <w:rFonts w:ascii="仿宋_GB2312" w:hAnsi="微软雅黑" w:eastAsia="仿宋_GB2312"/>
                <w:kern w:val="0"/>
                <w:sz w:val="22"/>
                <w:szCs w:val="24"/>
              </w:rPr>
            </w:pPr>
          </w:p>
        </w:tc>
        <w:tc>
          <w:tcPr>
            <w:tcW w:w="1403" w:type="dxa"/>
            <w:shd w:val="clear" w:color="auto" w:fill="auto"/>
            <w:vAlign w:val="center"/>
          </w:tcPr>
          <w:p>
            <w:pPr>
              <w:widowControl/>
              <w:spacing w:line="360" w:lineRule="auto"/>
              <w:jc w:val="center"/>
              <w:rPr>
                <w:rFonts w:ascii="仿宋_GB2312" w:hAnsi="Times New Roman" w:eastAsia="仿宋_GB2312"/>
                <w:kern w:val="0"/>
                <w:szCs w:val="21"/>
              </w:rPr>
            </w:pPr>
            <w:r>
              <w:rPr>
                <w:rFonts w:hint="eastAsia" w:ascii="仿宋_GB2312" w:hAnsi="Times New Roman" w:eastAsia="仿宋_GB2312"/>
                <w:kern w:val="0"/>
                <w:szCs w:val="21"/>
              </w:rPr>
              <w:t>刘禹莲</w:t>
            </w:r>
          </w:p>
        </w:tc>
        <w:tc>
          <w:tcPr>
            <w:tcW w:w="1843" w:type="dxa"/>
            <w:tcBorders>
              <w:bottom w:val="single" w:color="auto" w:sz="4" w:space="0"/>
            </w:tcBorders>
            <w:vAlign w:val="center"/>
          </w:tcPr>
          <w:p>
            <w:pPr>
              <w:spacing w:line="340" w:lineRule="exact"/>
              <w:jc w:val="center"/>
              <w:rPr>
                <w:rFonts w:ascii="仿宋_GB2312" w:hAnsi="Times New Roman" w:eastAsia="仿宋_GB2312"/>
                <w:spacing w:val="-20"/>
                <w:kern w:val="0"/>
                <w:szCs w:val="21"/>
              </w:rPr>
            </w:pPr>
            <w:r>
              <w:rPr>
                <w:rFonts w:hint="eastAsia" w:ascii="仿宋_GB2312" w:hAnsi="Times New Roman" w:eastAsia="仿宋_GB2312"/>
                <w:spacing w:val="-20"/>
                <w:kern w:val="0"/>
                <w:szCs w:val="21"/>
              </w:rPr>
              <w:t>科教五楼（一）会议室</w:t>
            </w:r>
          </w:p>
        </w:tc>
        <w:tc>
          <w:tcPr>
            <w:tcW w:w="3686" w:type="dxa"/>
            <w:vMerge w:val="continue"/>
            <w:vAlign w:val="center"/>
          </w:tcPr>
          <w:p>
            <w:pPr>
              <w:spacing w:line="460" w:lineRule="exact"/>
              <w:jc w:val="center"/>
              <w:rPr>
                <w:rFonts w:ascii="仿宋_GB2312" w:hAnsi="Times New Roman" w:eastAsia="仿宋_GB2312"/>
                <w:kern w:val="0"/>
                <w:szCs w:val="21"/>
              </w:rPr>
            </w:pPr>
          </w:p>
        </w:tc>
        <w:tc>
          <w:tcPr>
            <w:tcW w:w="1350" w:type="dxa"/>
            <w:shd w:val="clear" w:color="auto" w:fill="auto"/>
            <w:vAlign w:val="center"/>
          </w:tcPr>
          <w:p>
            <w:pPr>
              <w:spacing w:line="460" w:lineRule="exact"/>
              <w:jc w:val="center"/>
              <w:rPr>
                <w:rFonts w:ascii="仿宋_GB2312" w:hAnsi="Times New Roman" w:eastAsia="仿宋_GB2312"/>
                <w:kern w:val="0"/>
                <w:szCs w:val="21"/>
              </w:rPr>
            </w:pPr>
            <w:r>
              <w:rPr>
                <w:rFonts w:hint="eastAsia" w:ascii="仿宋_GB2312" w:hAnsi="Times New Roman" w:eastAsia="仿宋_GB2312"/>
                <w:kern w:val="0"/>
                <w:szCs w:val="21"/>
              </w:rPr>
              <w:t>外科二组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5" w:hRule="exact"/>
          <w:jc w:val="center"/>
        </w:trPr>
        <w:tc>
          <w:tcPr>
            <w:tcW w:w="1792" w:type="dxa"/>
            <w:vMerge w:val="continue"/>
            <w:shd w:val="clear" w:color="auto" w:fill="auto"/>
            <w:vAlign w:val="center"/>
          </w:tcPr>
          <w:p>
            <w:pPr>
              <w:spacing w:line="360" w:lineRule="auto"/>
              <w:rPr>
                <w:rFonts w:ascii="仿宋_GB2312" w:hAnsi="微软雅黑" w:eastAsia="仿宋_GB2312"/>
                <w:kern w:val="0"/>
                <w:sz w:val="22"/>
                <w:szCs w:val="24"/>
              </w:rPr>
            </w:pPr>
          </w:p>
        </w:tc>
        <w:tc>
          <w:tcPr>
            <w:tcW w:w="1403" w:type="dxa"/>
            <w:shd w:val="clear" w:color="auto" w:fill="auto"/>
            <w:vAlign w:val="center"/>
          </w:tcPr>
          <w:p>
            <w:pPr>
              <w:spacing w:line="360" w:lineRule="auto"/>
              <w:jc w:val="center"/>
              <w:rPr>
                <w:rFonts w:ascii="仿宋_GB2312" w:hAnsi="宋体" w:eastAsia="仿宋_GB2312"/>
                <w:kern w:val="0"/>
                <w:szCs w:val="21"/>
              </w:rPr>
            </w:pPr>
            <w:r>
              <w:rPr>
                <w:rFonts w:hint="eastAsia" w:ascii="仿宋_GB2312" w:hAnsi="宋体" w:eastAsia="仿宋_GB2312"/>
                <w:kern w:val="0"/>
                <w:szCs w:val="21"/>
              </w:rPr>
              <w:t>田  蜜</w:t>
            </w:r>
          </w:p>
        </w:tc>
        <w:tc>
          <w:tcPr>
            <w:tcW w:w="1843" w:type="dxa"/>
            <w:tcBorders>
              <w:bottom w:val="single" w:color="auto" w:sz="4" w:space="0"/>
            </w:tcBorders>
            <w:vAlign w:val="center"/>
          </w:tcPr>
          <w:p>
            <w:pPr>
              <w:spacing w:line="340" w:lineRule="exact"/>
              <w:jc w:val="center"/>
              <w:rPr>
                <w:rFonts w:ascii="仿宋_GB2312" w:hAnsi="Times New Roman" w:eastAsia="仿宋_GB2312"/>
                <w:spacing w:val="-20"/>
                <w:kern w:val="0"/>
                <w:szCs w:val="21"/>
              </w:rPr>
            </w:pPr>
            <w:r>
              <w:rPr>
                <w:rFonts w:hint="eastAsia" w:ascii="仿宋_GB2312" w:hAnsi="Times New Roman" w:eastAsia="仿宋_GB2312"/>
                <w:spacing w:val="-20"/>
                <w:kern w:val="0"/>
                <w:szCs w:val="21"/>
              </w:rPr>
              <w:t>科教二楼</w:t>
            </w:r>
          </w:p>
          <w:p>
            <w:pPr>
              <w:spacing w:line="340" w:lineRule="exact"/>
              <w:jc w:val="center"/>
              <w:rPr>
                <w:rFonts w:ascii="仿宋_GB2312" w:hAnsi="Times New Roman" w:eastAsia="仿宋_GB2312"/>
                <w:spacing w:val="-20"/>
                <w:kern w:val="0"/>
                <w:szCs w:val="21"/>
              </w:rPr>
            </w:pPr>
            <w:r>
              <w:rPr>
                <w:rFonts w:hint="eastAsia" w:ascii="仿宋_GB2312" w:hAnsi="Times New Roman" w:eastAsia="仿宋_GB2312"/>
                <w:spacing w:val="-20"/>
                <w:kern w:val="0"/>
                <w:szCs w:val="21"/>
              </w:rPr>
              <w:t>远程会诊中心</w:t>
            </w:r>
          </w:p>
        </w:tc>
        <w:tc>
          <w:tcPr>
            <w:tcW w:w="3686" w:type="dxa"/>
            <w:vMerge w:val="continue"/>
            <w:vAlign w:val="center"/>
          </w:tcPr>
          <w:p>
            <w:pPr>
              <w:spacing w:line="460" w:lineRule="exact"/>
              <w:jc w:val="center"/>
              <w:rPr>
                <w:rFonts w:ascii="仿宋_GB2312" w:hAnsi="Times New Roman" w:eastAsia="仿宋_GB2312"/>
                <w:kern w:val="0"/>
                <w:szCs w:val="21"/>
              </w:rPr>
            </w:pPr>
          </w:p>
        </w:tc>
        <w:tc>
          <w:tcPr>
            <w:tcW w:w="1350" w:type="dxa"/>
            <w:tcBorders>
              <w:bottom w:val="single" w:color="auto" w:sz="4" w:space="0"/>
            </w:tcBorders>
            <w:shd w:val="clear" w:color="auto" w:fill="auto"/>
            <w:vAlign w:val="center"/>
          </w:tcPr>
          <w:p>
            <w:pPr>
              <w:spacing w:line="460" w:lineRule="exact"/>
              <w:jc w:val="center"/>
              <w:rPr>
                <w:rFonts w:ascii="仿宋_GB2312" w:hAnsi="Times New Roman" w:eastAsia="仿宋_GB2312"/>
                <w:kern w:val="0"/>
                <w:szCs w:val="21"/>
              </w:rPr>
            </w:pPr>
            <w:r>
              <w:rPr>
                <w:rFonts w:hint="eastAsia" w:ascii="仿宋_GB2312" w:hAnsi="Times New Roman" w:eastAsia="仿宋_GB2312"/>
                <w:kern w:val="0"/>
                <w:szCs w:val="21"/>
              </w:rPr>
              <w:t>专科组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3" w:hRule="exact"/>
          <w:jc w:val="center"/>
        </w:trPr>
        <w:tc>
          <w:tcPr>
            <w:tcW w:w="1792" w:type="dxa"/>
            <w:vMerge w:val="continue"/>
            <w:shd w:val="clear" w:color="auto" w:fill="auto"/>
            <w:vAlign w:val="center"/>
          </w:tcPr>
          <w:p>
            <w:pPr>
              <w:spacing w:line="360" w:lineRule="auto"/>
              <w:rPr>
                <w:rFonts w:ascii="仿宋_GB2312" w:hAnsi="微软雅黑" w:eastAsia="仿宋_GB2312"/>
                <w:kern w:val="0"/>
                <w:sz w:val="22"/>
                <w:szCs w:val="24"/>
              </w:rPr>
            </w:pPr>
          </w:p>
        </w:tc>
        <w:tc>
          <w:tcPr>
            <w:tcW w:w="1403" w:type="dxa"/>
            <w:shd w:val="clear" w:color="auto" w:fill="auto"/>
            <w:vAlign w:val="center"/>
          </w:tcPr>
          <w:p>
            <w:pPr>
              <w:spacing w:line="360" w:lineRule="auto"/>
              <w:jc w:val="center"/>
              <w:rPr>
                <w:rFonts w:ascii="仿宋_GB2312" w:hAnsi="宋体" w:eastAsia="仿宋_GB2312"/>
                <w:kern w:val="0"/>
                <w:szCs w:val="21"/>
              </w:rPr>
            </w:pPr>
            <w:r>
              <w:rPr>
                <w:rFonts w:hint="eastAsia" w:ascii="仿宋_GB2312" w:hAnsi="宋体" w:eastAsia="仿宋_GB2312"/>
                <w:kern w:val="0"/>
                <w:szCs w:val="21"/>
              </w:rPr>
              <w:t>翁飞燕</w:t>
            </w:r>
          </w:p>
        </w:tc>
        <w:tc>
          <w:tcPr>
            <w:tcW w:w="1843" w:type="dxa"/>
            <w:tcBorders>
              <w:bottom w:val="single" w:color="auto" w:sz="4" w:space="0"/>
            </w:tcBorders>
            <w:vAlign w:val="center"/>
          </w:tcPr>
          <w:p>
            <w:pPr>
              <w:spacing w:line="340" w:lineRule="exact"/>
              <w:jc w:val="center"/>
              <w:rPr>
                <w:rFonts w:ascii="仿宋_GB2312" w:hAnsi="Times New Roman" w:eastAsia="仿宋_GB2312"/>
                <w:spacing w:val="-20"/>
                <w:kern w:val="0"/>
                <w:szCs w:val="21"/>
              </w:rPr>
            </w:pPr>
            <w:r>
              <w:rPr>
                <w:rFonts w:hint="eastAsia" w:ascii="仿宋_GB2312" w:hAnsi="Times New Roman" w:eastAsia="仿宋_GB2312"/>
                <w:spacing w:val="-20"/>
                <w:kern w:val="0"/>
                <w:szCs w:val="21"/>
              </w:rPr>
              <w:t>科教一楼质控学习室</w:t>
            </w:r>
          </w:p>
        </w:tc>
        <w:tc>
          <w:tcPr>
            <w:tcW w:w="3686" w:type="dxa"/>
            <w:vMerge w:val="continue"/>
            <w:vAlign w:val="center"/>
          </w:tcPr>
          <w:p>
            <w:pPr>
              <w:spacing w:line="460" w:lineRule="exact"/>
              <w:jc w:val="center"/>
              <w:rPr>
                <w:rFonts w:ascii="仿宋_GB2312" w:hAnsi="Times New Roman" w:eastAsia="仿宋_GB2312"/>
                <w:kern w:val="0"/>
                <w:szCs w:val="21"/>
              </w:rPr>
            </w:pPr>
          </w:p>
        </w:tc>
        <w:tc>
          <w:tcPr>
            <w:tcW w:w="1350" w:type="dxa"/>
            <w:tcBorders>
              <w:bottom w:val="single" w:color="auto" w:sz="4" w:space="0"/>
            </w:tcBorders>
            <w:shd w:val="clear" w:color="auto" w:fill="auto"/>
            <w:vAlign w:val="center"/>
          </w:tcPr>
          <w:p>
            <w:pPr>
              <w:spacing w:line="460" w:lineRule="exact"/>
              <w:jc w:val="center"/>
              <w:rPr>
                <w:rFonts w:ascii="仿宋_GB2312" w:hAnsi="Times New Roman" w:eastAsia="仿宋_GB2312"/>
                <w:kern w:val="0"/>
                <w:szCs w:val="21"/>
              </w:rPr>
            </w:pPr>
            <w:r>
              <w:rPr>
                <w:rFonts w:hint="eastAsia" w:ascii="仿宋_GB2312" w:hAnsi="Times New Roman" w:eastAsia="仿宋_GB2312"/>
                <w:kern w:val="0"/>
                <w:szCs w:val="21"/>
              </w:rPr>
              <w:t>医技组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1792" w:type="dxa"/>
            <w:vMerge w:val="restart"/>
            <w:vAlign w:val="center"/>
          </w:tcPr>
          <w:p>
            <w:pPr>
              <w:widowControl/>
              <w:spacing w:line="360" w:lineRule="auto"/>
              <w:jc w:val="center"/>
              <w:rPr>
                <w:rFonts w:ascii="仿宋_GB2312" w:hAnsi="宋体" w:eastAsia="仿宋_GB2312"/>
                <w:kern w:val="0"/>
                <w:sz w:val="22"/>
                <w:szCs w:val="21"/>
              </w:rPr>
            </w:pPr>
            <w:r>
              <w:rPr>
                <w:rFonts w:hint="eastAsia" w:ascii="仿宋_GB2312" w:hAnsi="宋体" w:eastAsia="仿宋_GB2312"/>
                <w:kern w:val="0"/>
                <w:sz w:val="22"/>
                <w:szCs w:val="21"/>
              </w:rPr>
              <w:t>笔试组</w:t>
            </w:r>
          </w:p>
        </w:tc>
        <w:tc>
          <w:tcPr>
            <w:tcW w:w="1403" w:type="dxa"/>
            <w:shd w:val="clear" w:color="auto" w:fill="auto"/>
            <w:vAlign w:val="center"/>
          </w:tcPr>
          <w:p>
            <w:pPr>
              <w:jc w:val="center"/>
              <w:rPr>
                <w:rFonts w:ascii="仿宋_GB2312" w:hAnsi="宋体" w:eastAsia="仿宋_GB2312"/>
                <w:kern w:val="0"/>
                <w:szCs w:val="21"/>
              </w:rPr>
            </w:pPr>
            <w:r>
              <w:rPr>
                <w:rFonts w:hint="eastAsia" w:ascii="仿宋_GB2312" w:hAnsi="宋体" w:eastAsia="仿宋_GB2312"/>
                <w:kern w:val="0"/>
                <w:szCs w:val="21"/>
              </w:rPr>
              <w:t>田  蜜</w:t>
            </w:r>
          </w:p>
        </w:tc>
        <w:tc>
          <w:tcPr>
            <w:tcW w:w="1843" w:type="dxa"/>
            <w:vMerge w:val="restart"/>
            <w:vAlign w:val="center"/>
          </w:tcPr>
          <w:p>
            <w:pPr>
              <w:widowControl/>
              <w:spacing w:line="360" w:lineRule="auto"/>
              <w:jc w:val="center"/>
              <w:rPr>
                <w:rFonts w:ascii="仿宋_GB2312" w:hAnsi="Times New Roman" w:eastAsia="仿宋_GB2312"/>
                <w:kern w:val="0"/>
                <w:szCs w:val="21"/>
              </w:rPr>
            </w:pPr>
            <w:r>
              <w:rPr>
                <w:rFonts w:hint="eastAsia" w:ascii="仿宋_GB2312" w:hAnsi="Times New Roman" w:eastAsia="仿宋_GB2312"/>
                <w:kern w:val="0"/>
                <w:szCs w:val="21"/>
              </w:rPr>
              <w:t>教学楼十楼</w:t>
            </w:r>
          </w:p>
          <w:p>
            <w:pPr>
              <w:widowControl/>
              <w:spacing w:line="360" w:lineRule="auto"/>
              <w:jc w:val="center"/>
              <w:rPr>
                <w:rFonts w:ascii="仿宋_GB2312" w:hAnsi="Times New Roman" w:eastAsia="仿宋_GB2312"/>
                <w:kern w:val="0"/>
                <w:szCs w:val="21"/>
              </w:rPr>
            </w:pPr>
            <w:r>
              <w:rPr>
                <w:rFonts w:hint="eastAsia" w:ascii="仿宋_GB2312" w:hAnsi="Times New Roman" w:eastAsia="仿宋_GB2312"/>
                <w:kern w:val="0"/>
                <w:szCs w:val="21"/>
              </w:rPr>
              <w:t>二教室</w:t>
            </w:r>
          </w:p>
        </w:tc>
        <w:tc>
          <w:tcPr>
            <w:tcW w:w="3686" w:type="dxa"/>
            <w:vAlign w:val="center"/>
          </w:tcPr>
          <w:p>
            <w:pPr>
              <w:jc w:val="left"/>
              <w:rPr>
                <w:rFonts w:ascii="仿宋_GB2312" w:hAnsi="宋体" w:eastAsia="仿宋_GB2312"/>
                <w:kern w:val="0"/>
                <w:szCs w:val="21"/>
              </w:rPr>
            </w:pPr>
            <w:r>
              <w:rPr>
                <w:rFonts w:hint="eastAsia" w:ascii="仿宋_GB2312" w:hAnsi="宋体" w:eastAsia="仿宋_GB2312"/>
                <w:kern w:val="0"/>
                <w:szCs w:val="21"/>
              </w:rPr>
              <w:t>1.笔试命题组卷；</w:t>
            </w:r>
          </w:p>
          <w:p>
            <w:pPr>
              <w:jc w:val="left"/>
              <w:rPr>
                <w:rFonts w:ascii="仿宋_GB2312" w:hAnsi="宋体" w:eastAsia="仿宋_GB2312"/>
                <w:kern w:val="0"/>
                <w:szCs w:val="21"/>
              </w:rPr>
            </w:pPr>
            <w:r>
              <w:rPr>
                <w:rFonts w:hint="eastAsia" w:ascii="仿宋_GB2312" w:hAnsi="宋体" w:eastAsia="仿宋_GB2312"/>
                <w:kern w:val="0"/>
                <w:szCs w:val="21"/>
              </w:rPr>
              <w:t>2.评分表、试卷印制；</w:t>
            </w:r>
          </w:p>
          <w:p>
            <w:pPr>
              <w:jc w:val="left"/>
              <w:rPr>
                <w:rFonts w:ascii="仿宋_GB2312" w:hAnsi="宋体" w:eastAsia="仿宋_GB2312"/>
                <w:kern w:val="0"/>
                <w:szCs w:val="21"/>
              </w:rPr>
            </w:pPr>
            <w:r>
              <w:rPr>
                <w:rFonts w:hint="eastAsia" w:ascii="仿宋_GB2312" w:hAnsi="宋体" w:eastAsia="仿宋_GB2312"/>
                <w:kern w:val="0"/>
                <w:szCs w:val="21"/>
              </w:rPr>
              <w:t>3.考场道路指示牌制作；</w:t>
            </w:r>
          </w:p>
          <w:p>
            <w:pPr>
              <w:jc w:val="left"/>
              <w:rPr>
                <w:rFonts w:ascii="仿宋_GB2312" w:hAnsi="宋体" w:eastAsia="仿宋_GB2312"/>
                <w:kern w:val="0"/>
                <w:szCs w:val="21"/>
              </w:rPr>
            </w:pPr>
            <w:r>
              <w:rPr>
                <w:rFonts w:hint="eastAsia" w:ascii="仿宋_GB2312" w:hAnsi="宋体" w:eastAsia="仿宋_GB2312"/>
                <w:kern w:val="0"/>
                <w:szCs w:val="21"/>
              </w:rPr>
              <w:t>4.监考；</w:t>
            </w:r>
          </w:p>
        </w:tc>
        <w:tc>
          <w:tcPr>
            <w:tcW w:w="1350" w:type="dxa"/>
            <w:shd w:val="clear" w:color="auto" w:fill="auto"/>
            <w:vAlign w:val="center"/>
          </w:tcPr>
          <w:p>
            <w:pPr>
              <w:widowControl/>
              <w:spacing w:line="360" w:lineRule="auto"/>
              <w:jc w:val="center"/>
              <w:rPr>
                <w:rFonts w:ascii="仿宋_GB2312"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792" w:type="dxa"/>
            <w:vMerge w:val="continue"/>
            <w:vAlign w:val="center"/>
          </w:tcPr>
          <w:p>
            <w:pPr>
              <w:spacing w:line="360" w:lineRule="auto"/>
              <w:jc w:val="center"/>
              <w:rPr>
                <w:rFonts w:ascii="仿宋_GB2312" w:hAnsi="宋体" w:eastAsia="仿宋_GB2312"/>
                <w:kern w:val="0"/>
                <w:sz w:val="22"/>
                <w:szCs w:val="21"/>
              </w:rPr>
            </w:pPr>
          </w:p>
        </w:tc>
        <w:tc>
          <w:tcPr>
            <w:tcW w:w="1403" w:type="dxa"/>
            <w:shd w:val="clear" w:color="auto" w:fill="auto"/>
            <w:vAlign w:val="center"/>
          </w:tcPr>
          <w:p>
            <w:pPr>
              <w:jc w:val="center"/>
              <w:rPr>
                <w:rFonts w:ascii="仿宋_GB2312" w:hAnsi="宋体" w:eastAsia="仿宋_GB2312"/>
                <w:kern w:val="0"/>
                <w:szCs w:val="21"/>
              </w:rPr>
            </w:pPr>
            <w:r>
              <w:rPr>
                <w:rFonts w:hint="eastAsia" w:ascii="仿宋_GB2312" w:hAnsi="宋体" w:eastAsia="仿宋_GB2312"/>
                <w:kern w:val="0"/>
                <w:szCs w:val="21"/>
              </w:rPr>
              <w:t>曹  霞</w:t>
            </w:r>
          </w:p>
        </w:tc>
        <w:tc>
          <w:tcPr>
            <w:tcW w:w="1843" w:type="dxa"/>
            <w:vMerge w:val="continue"/>
            <w:vAlign w:val="center"/>
          </w:tcPr>
          <w:p>
            <w:pPr>
              <w:spacing w:line="360" w:lineRule="auto"/>
              <w:jc w:val="center"/>
              <w:rPr>
                <w:rFonts w:ascii="仿宋_GB2312" w:hAnsi="Times New Roman" w:eastAsia="仿宋_GB2312"/>
                <w:kern w:val="0"/>
                <w:szCs w:val="21"/>
              </w:rPr>
            </w:pPr>
          </w:p>
        </w:tc>
        <w:tc>
          <w:tcPr>
            <w:tcW w:w="3686" w:type="dxa"/>
            <w:vAlign w:val="center"/>
          </w:tcPr>
          <w:p>
            <w:pPr>
              <w:jc w:val="left"/>
              <w:rPr>
                <w:rFonts w:ascii="仿宋_GB2312" w:hAnsi="宋体" w:eastAsia="仿宋_GB2312"/>
                <w:kern w:val="0"/>
                <w:szCs w:val="21"/>
              </w:rPr>
            </w:pPr>
            <w:r>
              <w:rPr>
                <w:rFonts w:hint="eastAsia" w:ascii="仿宋_GB2312" w:hAnsi="宋体" w:eastAsia="仿宋_GB2312"/>
                <w:kern w:val="0"/>
                <w:szCs w:val="21"/>
              </w:rPr>
              <w:t>1.监考；</w:t>
            </w:r>
          </w:p>
          <w:p>
            <w:pPr>
              <w:jc w:val="left"/>
              <w:rPr>
                <w:rFonts w:ascii="仿宋_GB2312" w:hAnsi="宋体" w:eastAsia="仿宋_GB2312"/>
                <w:kern w:val="0"/>
                <w:szCs w:val="21"/>
              </w:rPr>
            </w:pPr>
            <w:r>
              <w:rPr>
                <w:rFonts w:hint="eastAsia" w:ascii="仿宋_GB2312" w:hAnsi="宋体" w:eastAsia="仿宋_GB2312"/>
                <w:kern w:val="0"/>
                <w:szCs w:val="21"/>
              </w:rPr>
              <w:t>2.汇总统分</w:t>
            </w:r>
          </w:p>
        </w:tc>
        <w:tc>
          <w:tcPr>
            <w:tcW w:w="1350" w:type="dxa"/>
            <w:shd w:val="clear" w:color="auto" w:fill="auto"/>
            <w:vAlign w:val="center"/>
          </w:tcPr>
          <w:p>
            <w:pPr>
              <w:widowControl/>
              <w:spacing w:line="360" w:lineRule="auto"/>
              <w:jc w:val="center"/>
              <w:rPr>
                <w:rFonts w:ascii="仿宋_GB2312"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792" w:type="dxa"/>
            <w:vMerge w:val="continue"/>
            <w:vAlign w:val="center"/>
          </w:tcPr>
          <w:p>
            <w:pPr>
              <w:spacing w:line="360" w:lineRule="auto"/>
              <w:jc w:val="center"/>
              <w:rPr>
                <w:rFonts w:ascii="仿宋_GB2312" w:hAnsi="宋体" w:eastAsia="仿宋_GB2312"/>
                <w:kern w:val="0"/>
                <w:sz w:val="22"/>
                <w:szCs w:val="21"/>
              </w:rPr>
            </w:pPr>
          </w:p>
        </w:tc>
        <w:tc>
          <w:tcPr>
            <w:tcW w:w="1403" w:type="dxa"/>
            <w:shd w:val="clear" w:color="auto" w:fill="auto"/>
            <w:vAlign w:val="center"/>
          </w:tcPr>
          <w:p>
            <w:pPr>
              <w:jc w:val="center"/>
              <w:rPr>
                <w:rFonts w:ascii="仿宋_GB2312" w:hAnsi="宋体" w:eastAsia="仿宋_GB2312"/>
                <w:kern w:val="0"/>
                <w:szCs w:val="21"/>
              </w:rPr>
            </w:pPr>
            <w:r>
              <w:rPr>
                <w:rFonts w:hint="eastAsia" w:ascii="仿宋_GB2312" w:hAnsi="宋体" w:eastAsia="仿宋_GB2312"/>
                <w:kern w:val="0"/>
                <w:szCs w:val="21"/>
              </w:rPr>
              <w:t>谢邦军</w:t>
            </w:r>
          </w:p>
          <w:p>
            <w:pPr>
              <w:jc w:val="center"/>
              <w:rPr>
                <w:rFonts w:ascii="仿宋_GB2312" w:hAnsi="宋体" w:eastAsia="仿宋_GB2312"/>
                <w:kern w:val="0"/>
                <w:szCs w:val="21"/>
              </w:rPr>
            </w:pPr>
            <w:r>
              <w:rPr>
                <w:rFonts w:hint="eastAsia" w:ascii="仿宋_GB2312" w:hAnsi="宋体" w:eastAsia="仿宋_GB2312"/>
                <w:kern w:val="0"/>
                <w:szCs w:val="21"/>
              </w:rPr>
              <w:t>熊雪梅</w:t>
            </w:r>
          </w:p>
        </w:tc>
        <w:tc>
          <w:tcPr>
            <w:tcW w:w="1843" w:type="dxa"/>
            <w:vAlign w:val="center"/>
          </w:tcPr>
          <w:p>
            <w:pPr>
              <w:spacing w:line="360" w:lineRule="auto"/>
              <w:jc w:val="center"/>
              <w:rPr>
                <w:rFonts w:ascii="仿宋_GB2312" w:hAnsi="Times New Roman" w:eastAsia="仿宋_GB2312"/>
                <w:kern w:val="0"/>
                <w:szCs w:val="21"/>
              </w:rPr>
            </w:pPr>
            <w:r>
              <w:rPr>
                <w:rFonts w:hint="eastAsia" w:ascii="仿宋_GB2312" w:hAnsi="宋体" w:eastAsia="仿宋_GB2312"/>
                <w:bCs/>
                <w:kern w:val="0"/>
                <w:szCs w:val="21"/>
              </w:rPr>
              <w:t>-</w:t>
            </w:r>
          </w:p>
        </w:tc>
        <w:tc>
          <w:tcPr>
            <w:tcW w:w="3686" w:type="dxa"/>
            <w:vAlign w:val="center"/>
          </w:tcPr>
          <w:p>
            <w:pPr>
              <w:jc w:val="left"/>
              <w:rPr>
                <w:rFonts w:ascii="仿宋_GB2312" w:hAnsi="宋体" w:eastAsia="仿宋_GB2312"/>
                <w:kern w:val="0"/>
                <w:szCs w:val="21"/>
              </w:rPr>
            </w:pPr>
            <w:r>
              <w:rPr>
                <w:rFonts w:hint="eastAsia" w:ascii="仿宋_GB2312" w:hAnsi="宋体" w:eastAsia="仿宋_GB2312"/>
                <w:kern w:val="0"/>
                <w:szCs w:val="21"/>
              </w:rPr>
              <w:t>1. 监考；</w:t>
            </w:r>
          </w:p>
          <w:p>
            <w:pPr>
              <w:jc w:val="left"/>
              <w:rPr>
                <w:rFonts w:ascii="仿宋_GB2312" w:hAnsi="宋体" w:eastAsia="仿宋_GB2312"/>
                <w:kern w:val="0"/>
                <w:szCs w:val="21"/>
              </w:rPr>
            </w:pPr>
            <w:r>
              <w:rPr>
                <w:rFonts w:hint="eastAsia" w:ascii="仿宋_GB2312" w:hAnsi="宋体" w:eastAsia="仿宋_GB2312"/>
                <w:kern w:val="0"/>
                <w:szCs w:val="21"/>
              </w:rPr>
              <w:t>2. 阅卷；</w:t>
            </w:r>
          </w:p>
        </w:tc>
        <w:tc>
          <w:tcPr>
            <w:tcW w:w="1350" w:type="dxa"/>
            <w:shd w:val="clear" w:color="auto" w:fill="auto"/>
            <w:vAlign w:val="center"/>
          </w:tcPr>
          <w:p>
            <w:pPr>
              <w:widowControl/>
              <w:spacing w:line="360" w:lineRule="auto"/>
              <w:jc w:val="center"/>
              <w:rPr>
                <w:rFonts w:ascii="仿宋_GB2312"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792" w:type="dxa"/>
            <w:vMerge w:val="restart"/>
            <w:vAlign w:val="center"/>
          </w:tcPr>
          <w:p>
            <w:pPr>
              <w:spacing w:line="360" w:lineRule="auto"/>
              <w:jc w:val="center"/>
              <w:rPr>
                <w:rFonts w:ascii="仿宋_GB2312" w:hAnsi="Times New Roman" w:eastAsia="仿宋_GB2312"/>
                <w:kern w:val="0"/>
                <w:szCs w:val="21"/>
              </w:rPr>
            </w:pPr>
            <w:r>
              <w:rPr>
                <w:rFonts w:hint="eastAsia" w:ascii="仿宋_GB2312" w:hAnsi="宋体" w:eastAsia="仿宋_GB2312"/>
                <w:kern w:val="0"/>
                <w:sz w:val="22"/>
                <w:szCs w:val="21"/>
              </w:rPr>
              <w:t>宣传组</w:t>
            </w:r>
          </w:p>
        </w:tc>
        <w:tc>
          <w:tcPr>
            <w:tcW w:w="1403" w:type="dxa"/>
            <w:shd w:val="clear" w:color="auto" w:fill="auto"/>
            <w:vAlign w:val="center"/>
          </w:tcPr>
          <w:p>
            <w:pPr>
              <w:widowControl/>
              <w:spacing w:line="460" w:lineRule="exact"/>
              <w:ind w:firstLine="210" w:firstLineChars="100"/>
              <w:rPr>
                <w:rFonts w:ascii="仿宋_GB2312" w:hAnsi="宋体" w:eastAsia="仿宋_GB2312"/>
                <w:color w:val="FF0000"/>
                <w:kern w:val="0"/>
                <w:szCs w:val="21"/>
              </w:rPr>
            </w:pPr>
            <w:r>
              <w:rPr>
                <w:rFonts w:hint="eastAsia" w:ascii="仿宋_GB2312" w:hAnsi="宋体" w:eastAsia="仿宋_GB2312"/>
                <w:kern w:val="0"/>
                <w:szCs w:val="21"/>
              </w:rPr>
              <w:t>宣传科</w:t>
            </w:r>
          </w:p>
        </w:tc>
        <w:tc>
          <w:tcPr>
            <w:tcW w:w="1843" w:type="dxa"/>
            <w:vAlign w:val="center"/>
          </w:tcPr>
          <w:p>
            <w:pPr>
              <w:widowControl/>
              <w:spacing w:line="360" w:lineRule="auto"/>
              <w:jc w:val="center"/>
              <w:rPr>
                <w:rFonts w:ascii="仿宋_GB2312" w:hAnsi="Times New Roman" w:eastAsia="仿宋_GB2312"/>
                <w:kern w:val="0"/>
                <w:szCs w:val="21"/>
              </w:rPr>
            </w:pPr>
            <w:r>
              <w:rPr>
                <w:rFonts w:hint="eastAsia" w:ascii="仿宋_GB2312" w:hAnsi="Times New Roman" w:eastAsia="仿宋_GB2312"/>
                <w:kern w:val="0"/>
                <w:szCs w:val="21"/>
              </w:rPr>
              <w:t>科教一、二、五楼</w:t>
            </w:r>
          </w:p>
        </w:tc>
        <w:tc>
          <w:tcPr>
            <w:tcW w:w="3686" w:type="dxa"/>
            <w:vAlign w:val="center"/>
          </w:tcPr>
          <w:p>
            <w:pPr>
              <w:widowControl/>
              <w:spacing w:line="360" w:lineRule="auto"/>
              <w:jc w:val="left"/>
              <w:rPr>
                <w:rFonts w:ascii="仿宋_GB2312" w:hAnsi="Times New Roman" w:eastAsia="仿宋_GB2312"/>
                <w:kern w:val="0"/>
                <w:szCs w:val="21"/>
              </w:rPr>
            </w:pPr>
            <w:r>
              <w:rPr>
                <w:rFonts w:hint="eastAsia" w:ascii="仿宋_GB2312" w:hAnsi="Times New Roman" w:eastAsia="仿宋_GB2312"/>
                <w:kern w:val="0"/>
                <w:szCs w:val="21"/>
              </w:rPr>
              <w:t>照相</w:t>
            </w:r>
          </w:p>
        </w:tc>
        <w:tc>
          <w:tcPr>
            <w:tcW w:w="1350" w:type="dxa"/>
            <w:shd w:val="clear" w:color="auto" w:fill="auto"/>
            <w:vAlign w:val="center"/>
          </w:tcPr>
          <w:p>
            <w:pPr>
              <w:widowControl/>
              <w:spacing w:line="360" w:lineRule="auto"/>
              <w:jc w:val="center"/>
              <w:rPr>
                <w:rFonts w:ascii="仿宋_GB2312"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92" w:type="dxa"/>
            <w:vMerge w:val="continue"/>
            <w:vAlign w:val="center"/>
          </w:tcPr>
          <w:p>
            <w:pPr>
              <w:widowControl/>
              <w:spacing w:line="360" w:lineRule="auto"/>
              <w:jc w:val="center"/>
              <w:rPr>
                <w:rFonts w:ascii="仿宋_GB2312" w:hAnsi="Times New Roman" w:eastAsia="仿宋_GB2312"/>
                <w:kern w:val="0"/>
                <w:szCs w:val="21"/>
              </w:rPr>
            </w:pPr>
          </w:p>
        </w:tc>
        <w:tc>
          <w:tcPr>
            <w:tcW w:w="1403" w:type="dxa"/>
            <w:shd w:val="clear" w:color="auto" w:fill="auto"/>
            <w:vAlign w:val="center"/>
          </w:tcPr>
          <w:p>
            <w:pPr>
              <w:widowControl/>
              <w:spacing w:line="360" w:lineRule="auto"/>
              <w:ind w:firstLine="210" w:firstLineChars="100"/>
              <w:rPr>
                <w:rFonts w:ascii="仿宋_GB2312" w:hAnsi="宋体" w:eastAsia="仿宋_GB2312"/>
                <w:kern w:val="0"/>
                <w:szCs w:val="21"/>
              </w:rPr>
            </w:pPr>
            <w:r>
              <w:rPr>
                <w:rFonts w:hint="eastAsia" w:ascii="仿宋_GB2312" w:hAnsi="宋体" w:eastAsia="仿宋_GB2312"/>
                <w:kern w:val="0"/>
                <w:szCs w:val="21"/>
              </w:rPr>
              <w:t>曹  霞</w:t>
            </w:r>
          </w:p>
        </w:tc>
        <w:tc>
          <w:tcPr>
            <w:tcW w:w="1843" w:type="dxa"/>
            <w:vAlign w:val="center"/>
          </w:tcPr>
          <w:p>
            <w:pPr>
              <w:widowControl/>
              <w:jc w:val="center"/>
              <w:rPr>
                <w:rFonts w:ascii="仿宋_GB2312" w:hAnsi="Times New Roman" w:eastAsia="仿宋_GB2312"/>
                <w:kern w:val="0"/>
                <w:szCs w:val="21"/>
              </w:rPr>
            </w:pPr>
            <w:r>
              <w:rPr>
                <w:rFonts w:hint="eastAsia" w:ascii="仿宋_GB2312" w:hAnsi="宋体" w:eastAsia="仿宋_GB2312"/>
                <w:bCs/>
                <w:kern w:val="0"/>
                <w:szCs w:val="21"/>
              </w:rPr>
              <w:t>-</w:t>
            </w:r>
          </w:p>
        </w:tc>
        <w:tc>
          <w:tcPr>
            <w:tcW w:w="3686" w:type="dxa"/>
            <w:vAlign w:val="center"/>
          </w:tcPr>
          <w:p>
            <w:pPr>
              <w:widowControl/>
              <w:spacing w:line="360" w:lineRule="auto"/>
              <w:jc w:val="left"/>
              <w:rPr>
                <w:rFonts w:ascii="仿宋_GB2312" w:hAnsi="Times New Roman" w:eastAsia="仿宋_GB2312"/>
                <w:kern w:val="0"/>
                <w:szCs w:val="21"/>
              </w:rPr>
            </w:pPr>
            <w:r>
              <w:rPr>
                <w:rFonts w:hint="eastAsia" w:ascii="仿宋_GB2312" w:hAnsi="宋体" w:eastAsia="仿宋_GB2312"/>
                <w:kern w:val="0"/>
                <w:szCs w:val="21"/>
              </w:rPr>
              <w:t>考核成绩官网公示、招生新闻发布</w:t>
            </w:r>
          </w:p>
        </w:tc>
        <w:tc>
          <w:tcPr>
            <w:tcW w:w="1350" w:type="dxa"/>
            <w:shd w:val="clear" w:color="auto" w:fill="auto"/>
            <w:vAlign w:val="center"/>
          </w:tcPr>
          <w:p>
            <w:pPr>
              <w:widowControl/>
              <w:spacing w:line="360" w:lineRule="auto"/>
              <w:jc w:val="center"/>
              <w:rPr>
                <w:rFonts w:ascii="仿宋_GB2312"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792" w:type="dxa"/>
            <w:vAlign w:val="center"/>
          </w:tcPr>
          <w:p>
            <w:pPr>
              <w:widowControl/>
              <w:spacing w:line="360" w:lineRule="auto"/>
              <w:jc w:val="center"/>
              <w:rPr>
                <w:rFonts w:ascii="仿宋_GB2312" w:hAnsi="Times New Roman" w:eastAsia="仿宋_GB2312"/>
                <w:kern w:val="0"/>
                <w:szCs w:val="21"/>
              </w:rPr>
            </w:pPr>
            <w:r>
              <w:rPr>
                <w:rFonts w:hint="eastAsia" w:ascii="仿宋_GB2312" w:hAnsi="Times New Roman" w:eastAsia="仿宋_GB2312"/>
                <w:kern w:val="0"/>
                <w:szCs w:val="21"/>
              </w:rPr>
              <w:t>后勤组</w:t>
            </w:r>
          </w:p>
        </w:tc>
        <w:tc>
          <w:tcPr>
            <w:tcW w:w="1403" w:type="dxa"/>
            <w:shd w:val="clear" w:color="auto" w:fill="auto"/>
            <w:vAlign w:val="center"/>
          </w:tcPr>
          <w:p>
            <w:pPr>
              <w:widowControl/>
              <w:spacing w:line="360" w:lineRule="auto"/>
              <w:ind w:firstLine="210" w:firstLineChars="100"/>
              <w:rPr>
                <w:rFonts w:ascii="仿宋_GB2312" w:hAnsi="宋体" w:eastAsia="仿宋_GB2312"/>
                <w:kern w:val="0"/>
                <w:szCs w:val="21"/>
              </w:rPr>
            </w:pPr>
            <w:r>
              <w:rPr>
                <w:rFonts w:hint="eastAsia" w:ascii="仿宋_GB2312" w:hAnsi="宋体" w:eastAsia="仿宋_GB2312"/>
                <w:kern w:val="0"/>
                <w:szCs w:val="21"/>
              </w:rPr>
              <w:t>毕延琴</w:t>
            </w:r>
          </w:p>
        </w:tc>
        <w:tc>
          <w:tcPr>
            <w:tcW w:w="1843" w:type="dxa"/>
            <w:vAlign w:val="center"/>
          </w:tcPr>
          <w:p>
            <w:pPr>
              <w:widowControl/>
              <w:jc w:val="center"/>
              <w:rPr>
                <w:rFonts w:ascii="仿宋_GB2312" w:hAnsi="宋体" w:eastAsia="仿宋_GB2312"/>
                <w:bCs/>
                <w:kern w:val="0"/>
                <w:szCs w:val="21"/>
              </w:rPr>
            </w:pPr>
            <w:r>
              <w:rPr>
                <w:rFonts w:hint="eastAsia" w:ascii="仿宋_GB2312" w:hAnsi="宋体" w:eastAsia="仿宋_GB2312"/>
                <w:bCs/>
                <w:kern w:val="0"/>
                <w:szCs w:val="21"/>
              </w:rPr>
              <w:t>宴宾楼</w:t>
            </w:r>
          </w:p>
        </w:tc>
        <w:tc>
          <w:tcPr>
            <w:tcW w:w="3686" w:type="dxa"/>
            <w:vAlign w:val="center"/>
          </w:tcPr>
          <w:p>
            <w:pPr>
              <w:widowControl/>
              <w:spacing w:line="360" w:lineRule="auto"/>
              <w:jc w:val="left"/>
              <w:rPr>
                <w:rFonts w:ascii="仿宋_GB2312" w:hAnsi="宋体" w:eastAsia="仿宋_GB2312"/>
                <w:kern w:val="0"/>
                <w:szCs w:val="21"/>
              </w:rPr>
            </w:pPr>
            <w:r>
              <w:rPr>
                <w:rFonts w:hint="eastAsia" w:ascii="仿宋_GB2312" w:hAnsi="宋体" w:eastAsia="仿宋_GB2312"/>
                <w:kern w:val="0"/>
                <w:szCs w:val="21"/>
              </w:rPr>
              <w:t>工作餐</w:t>
            </w:r>
          </w:p>
        </w:tc>
        <w:tc>
          <w:tcPr>
            <w:tcW w:w="1350" w:type="dxa"/>
            <w:shd w:val="clear" w:color="auto" w:fill="auto"/>
            <w:vAlign w:val="center"/>
          </w:tcPr>
          <w:p>
            <w:pPr>
              <w:widowControl/>
              <w:spacing w:line="360" w:lineRule="auto"/>
              <w:jc w:val="center"/>
              <w:rPr>
                <w:rFonts w:ascii="仿宋_GB2312" w:hAnsi="Times New Roman" w:eastAsia="仿宋_GB2312"/>
                <w:kern w:val="0"/>
                <w:szCs w:val="21"/>
              </w:rPr>
            </w:pPr>
          </w:p>
        </w:tc>
      </w:tr>
    </w:tbl>
    <w:p>
      <w:pPr>
        <w:outlineLvl w:val="0"/>
        <w:rPr>
          <w:rFonts w:ascii="宋体" w:hAnsi="宋体"/>
          <w:b/>
          <w:sz w:val="32"/>
          <w:szCs w:val="32"/>
        </w:rPr>
      </w:pPr>
    </w:p>
    <w:sectPr>
      <w:headerReference r:id="rId6" w:type="default"/>
      <w:footerReference r:id="rId7"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p>
  <w:p>
    <w:pPr>
      <w:pStyle w:val="3"/>
      <w:jc w:val="right"/>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Times New Roman" w:hAnsi="Times New Roman"/>
        <w:sz w:val="28"/>
        <w:szCs w:val="28"/>
      </w:rPr>
    </w:pPr>
    <w:r>
      <w:rPr>
        <w:rStyle w:val="7"/>
        <w:rFonts w:hint="eastAsia" w:ascii="Times New Roman" w:hAnsi="Times New Roman"/>
        <w:sz w:val="28"/>
        <w:szCs w:val="28"/>
      </w:rPr>
      <w:t>—</w:t>
    </w: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6</w:t>
    </w:r>
    <w:r>
      <w:rPr>
        <w:rStyle w:val="7"/>
        <w:rFonts w:ascii="Times New Roman" w:hAnsi="Times New Roman"/>
        <w:sz w:val="28"/>
        <w:szCs w:val="28"/>
      </w:rPr>
      <w:fldChar w:fldCharType="end"/>
    </w:r>
    <w:r>
      <w:rPr>
        <w:rStyle w:val="7"/>
        <w:rFonts w:hint="eastAsia" w:ascii="Times New Roman" w:hAnsi="Times New Roman"/>
        <w:sz w:val="28"/>
        <w:szCs w:val="28"/>
      </w:rPr>
      <w:t>—</w:t>
    </w:r>
  </w:p>
  <w:p>
    <w:pPr>
      <w:pStyle w:val="3"/>
      <w:ind w:right="360" w:firstLine="360"/>
      <w:jc w:val="right"/>
    </w:pPr>
  </w:p>
  <w:p>
    <w:pPr>
      <w:pStyle w:val="3"/>
      <w:ind w:right="360" w:firstLine="360"/>
      <w:jc w:val="right"/>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2626"/>
    <w:rsid w:val="0000162C"/>
    <w:rsid w:val="00007C1F"/>
    <w:rsid w:val="00012020"/>
    <w:rsid w:val="000128F8"/>
    <w:rsid w:val="000151AD"/>
    <w:rsid w:val="000161A4"/>
    <w:rsid w:val="000166FA"/>
    <w:rsid w:val="00017DE8"/>
    <w:rsid w:val="00023238"/>
    <w:rsid w:val="000244B8"/>
    <w:rsid w:val="000249E1"/>
    <w:rsid w:val="000308A3"/>
    <w:rsid w:val="000326C5"/>
    <w:rsid w:val="00036335"/>
    <w:rsid w:val="00041134"/>
    <w:rsid w:val="000439D1"/>
    <w:rsid w:val="000503DE"/>
    <w:rsid w:val="00056A99"/>
    <w:rsid w:val="0006188C"/>
    <w:rsid w:val="00063934"/>
    <w:rsid w:val="00064127"/>
    <w:rsid w:val="00064BBD"/>
    <w:rsid w:val="00065920"/>
    <w:rsid w:val="00070142"/>
    <w:rsid w:val="00071567"/>
    <w:rsid w:val="0007180A"/>
    <w:rsid w:val="000718E1"/>
    <w:rsid w:val="000734F3"/>
    <w:rsid w:val="0007456B"/>
    <w:rsid w:val="00080174"/>
    <w:rsid w:val="0008081A"/>
    <w:rsid w:val="0008423D"/>
    <w:rsid w:val="00084717"/>
    <w:rsid w:val="000848F8"/>
    <w:rsid w:val="0008628C"/>
    <w:rsid w:val="00087C68"/>
    <w:rsid w:val="00093C35"/>
    <w:rsid w:val="00094205"/>
    <w:rsid w:val="000A004A"/>
    <w:rsid w:val="000A02D5"/>
    <w:rsid w:val="000A3814"/>
    <w:rsid w:val="000A4BF3"/>
    <w:rsid w:val="000B0246"/>
    <w:rsid w:val="000B08A2"/>
    <w:rsid w:val="000B50F8"/>
    <w:rsid w:val="000C35C6"/>
    <w:rsid w:val="000C39A2"/>
    <w:rsid w:val="000C7BC6"/>
    <w:rsid w:val="000E1D7C"/>
    <w:rsid w:val="000E2076"/>
    <w:rsid w:val="000E682E"/>
    <w:rsid w:val="000E6FB4"/>
    <w:rsid w:val="000F1209"/>
    <w:rsid w:val="000F1F97"/>
    <w:rsid w:val="000F686D"/>
    <w:rsid w:val="000F7E9F"/>
    <w:rsid w:val="00100011"/>
    <w:rsid w:val="00100333"/>
    <w:rsid w:val="00103473"/>
    <w:rsid w:val="00106FB4"/>
    <w:rsid w:val="001114D8"/>
    <w:rsid w:val="0011269F"/>
    <w:rsid w:val="001138D9"/>
    <w:rsid w:val="00116571"/>
    <w:rsid w:val="00116AD2"/>
    <w:rsid w:val="00120D3D"/>
    <w:rsid w:val="00122630"/>
    <w:rsid w:val="001227DB"/>
    <w:rsid w:val="001232D6"/>
    <w:rsid w:val="001267AF"/>
    <w:rsid w:val="0012712C"/>
    <w:rsid w:val="00130573"/>
    <w:rsid w:val="00132863"/>
    <w:rsid w:val="00132FCC"/>
    <w:rsid w:val="0013358D"/>
    <w:rsid w:val="00133BAD"/>
    <w:rsid w:val="00136E2F"/>
    <w:rsid w:val="00137DCB"/>
    <w:rsid w:val="00140E3F"/>
    <w:rsid w:val="001421BD"/>
    <w:rsid w:val="00142290"/>
    <w:rsid w:val="0014518D"/>
    <w:rsid w:val="00146DB2"/>
    <w:rsid w:val="00150007"/>
    <w:rsid w:val="00153783"/>
    <w:rsid w:val="00153B28"/>
    <w:rsid w:val="0015456A"/>
    <w:rsid w:val="00162EE8"/>
    <w:rsid w:val="001638B7"/>
    <w:rsid w:val="00164812"/>
    <w:rsid w:val="00165658"/>
    <w:rsid w:val="00166931"/>
    <w:rsid w:val="00174482"/>
    <w:rsid w:val="0018121A"/>
    <w:rsid w:val="00195DE2"/>
    <w:rsid w:val="001A5B53"/>
    <w:rsid w:val="001A614F"/>
    <w:rsid w:val="001A739C"/>
    <w:rsid w:val="001B03F5"/>
    <w:rsid w:val="001B453A"/>
    <w:rsid w:val="001B785E"/>
    <w:rsid w:val="001C0388"/>
    <w:rsid w:val="001C2A37"/>
    <w:rsid w:val="001C376E"/>
    <w:rsid w:val="001C3BC0"/>
    <w:rsid w:val="001D0CAD"/>
    <w:rsid w:val="001D1666"/>
    <w:rsid w:val="001D2ADF"/>
    <w:rsid w:val="001D4A9E"/>
    <w:rsid w:val="001E29E7"/>
    <w:rsid w:val="001F03C4"/>
    <w:rsid w:val="001F06C4"/>
    <w:rsid w:val="001F1A45"/>
    <w:rsid w:val="001F1F95"/>
    <w:rsid w:val="00200B15"/>
    <w:rsid w:val="00204952"/>
    <w:rsid w:val="0020602C"/>
    <w:rsid w:val="00206C25"/>
    <w:rsid w:val="00212BE4"/>
    <w:rsid w:val="00214BB4"/>
    <w:rsid w:val="00214C90"/>
    <w:rsid w:val="0021698C"/>
    <w:rsid w:val="002221BB"/>
    <w:rsid w:val="00222CA3"/>
    <w:rsid w:val="00223ED0"/>
    <w:rsid w:val="002242C9"/>
    <w:rsid w:val="00226CE5"/>
    <w:rsid w:val="00227813"/>
    <w:rsid w:val="00227ED2"/>
    <w:rsid w:val="0023053D"/>
    <w:rsid w:val="00232269"/>
    <w:rsid w:val="002359B4"/>
    <w:rsid w:val="002373A9"/>
    <w:rsid w:val="0024601B"/>
    <w:rsid w:val="002518B0"/>
    <w:rsid w:val="00252100"/>
    <w:rsid w:val="002567D7"/>
    <w:rsid w:val="00257816"/>
    <w:rsid w:val="00263788"/>
    <w:rsid w:val="00264520"/>
    <w:rsid w:val="00266F49"/>
    <w:rsid w:val="002674A0"/>
    <w:rsid w:val="00267D5B"/>
    <w:rsid w:val="00272E8B"/>
    <w:rsid w:val="00273DA5"/>
    <w:rsid w:val="00275CA1"/>
    <w:rsid w:val="00280043"/>
    <w:rsid w:val="00280403"/>
    <w:rsid w:val="00281859"/>
    <w:rsid w:val="00282AB3"/>
    <w:rsid w:val="00283FC3"/>
    <w:rsid w:val="002860F5"/>
    <w:rsid w:val="00290740"/>
    <w:rsid w:val="00290E69"/>
    <w:rsid w:val="00290F35"/>
    <w:rsid w:val="002913E1"/>
    <w:rsid w:val="00292FAD"/>
    <w:rsid w:val="002953F4"/>
    <w:rsid w:val="002A064E"/>
    <w:rsid w:val="002A2A5C"/>
    <w:rsid w:val="002A4718"/>
    <w:rsid w:val="002A574F"/>
    <w:rsid w:val="002A7E01"/>
    <w:rsid w:val="002B01F6"/>
    <w:rsid w:val="002B19B1"/>
    <w:rsid w:val="002B4BAD"/>
    <w:rsid w:val="002B55A0"/>
    <w:rsid w:val="002D2124"/>
    <w:rsid w:val="002D240B"/>
    <w:rsid w:val="002D2DF1"/>
    <w:rsid w:val="002D4A55"/>
    <w:rsid w:val="002E01FC"/>
    <w:rsid w:val="002E2C5A"/>
    <w:rsid w:val="002E4C1F"/>
    <w:rsid w:val="002E52A5"/>
    <w:rsid w:val="002E612C"/>
    <w:rsid w:val="002F4572"/>
    <w:rsid w:val="002F4CD4"/>
    <w:rsid w:val="00300911"/>
    <w:rsid w:val="00303434"/>
    <w:rsid w:val="003049EA"/>
    <w:rsid w:val="00305EB9"/>
    <w:rsid w:val="003063CB"/>
    <w:rsid w:val="00306638"/>
    <w:rsid w:val="00306DF0"/>
    <w:rsid w:val="003250CD"/>
    <w:rsid w:val="00327CA5"/>
    <w:rsid w:val="00331C07"/>
    <w:rsid w:val="003443BE"/>
    <w:rsid w:val="00350634"/>
    <w:rsid w:val="003524A5"/>
    <w:rsid w:val="0035491A"/>
    <w:rsid w:val="003621E5"/>
    <w:rsid w:val="00362A55"/>
    <w:rsid w:val="00371DF0"/>
    <w:rsid w:val="00385C35"/>
    <w:rsid w:val="0039208F"/>
    <w:rsid w:val="0039217C"/>
    <w:rsid w:val="00394697"/>
    <w:rsid w:val="003972A5"/>
    <w:rsid w:val="003A00D1"/>
    <w:rsid w:val="003A0C72"/>
    <w:rsid w:val="003A1508"/>
    <w:rsid w:val="003A226E"/>
    <w:rsid w:val="003A4EE9"/>
    <w:rsid w:val="003B3A7B"/>
    <w:rsid w:val="003B7A76"/>
    <w:rsid w:val="003C2CD5"/>
    <w:rsid w:val="003C52D6"/>
    <w:rsid w:val="003C5673"/>
    <w:rsid w:val="003C6B36"/>
    <w:rsid w:val="003E15D8"/>
    <w:rsid w:val="003E2F63"/>
    <w:rsid w:val="003E36D1"/>
    <w:rsid w:val="003E3997"/>
    <w:rsid w:val="003E42D0"/>
    <w:rsid w:val="003F05F5"/>
    <w:rsid w:val="003F08F5"/>
    <w:rsid w:val="003F2451"/>
    <w:rsid w:val="003F4C0F"/>
    <w:rsid w:val="003F61B8"/>
    <w:rsid w:val="003F6904"/>
    <w:rsid w:val="003F78C9"/>
    <w:rsid w:val="00404E59"/>
    <w:rsid w:val="00405894"/>
    <w:rsid w:val="0041308D"/>
    <w:rsid w:val="00413523"/>
    <w:rsid w:val="004152E4"/>
    <w:rsid w:val="00417539"/>
    <w:rsid w:val="00423808"/>
    <w:rsid w:val="004254B3"/>
    <w:rsid w:val="00430EA0"/>
    <w:rsid w:val="00432EF8"/>
    <w:rsid w:val="00433993"/>
    <w:rsid w:val="0043436D"/>
    <w:rsid w:val="0043534F"/>
    <w:rsid w:val="00435435"/>
    <w:rsid w:val="00436298"/>
    <w:rsid w:val="00437210"/>
    <w:rsid w:val="00440C03"/>
    <w:rsid w:val="004421C8"/>
    <w:rsid w:val="004427AD"/>
    <w:rsid w:val="00445A95"/>
    <w:rsid w:val="004461EC"/>
    <w:rsid w:val="00447C17"/>
    <w:rsid w:val="00450490"/>
    <w:rsid w:val="00451A07"/>
    <w:rsid w:val="00457651"/>
    <w:rsid w:val="004605DD"/>
    <w:rsid w:val="00461BE7"/>
    <w:rsid w:val="00461EF1"/>
    <w:rsid w:val="004625DB"/>
    <w:rsid w:val="0046353F"/>
    <w:rsid w:val="00464B28"/>
    <w:rsid w:val="004710FE"/>
    <w:rsid w:val="00473984"/>
    <w:rsid w:val="004761E7"/>
    <w:rsid w:val="00477C1F"/>
    <w:rsid w:val="004847F0"/>
    <w:rsid w:val="00484F61"/>
    <w:rsid w:val="00490CB7"/>
    <w:rsid w:val="00495B00"/>
    <w:rsid w:val="00496D07"/>
    <w:rsid w:val="004A504F"/>
    <w:rsid w:val="004A7311"/>
    <w:rsid w:val="004B0FE7"/>
    <w:rsid w:val="004B638B"/>
    <w:rsid w:val="004B7852"/>
    <w:rsid w:val="004C6374"/>
    <w:rsid w:val="004D19BF"/>
    <w:rsid w:val="004D2626"/>
    <w:rsid w:val="004D41A1"/>
    <w:rsid w:val="004D555B"/>
    <w:rsid w:val="004E159B"/>
    <w:rsid w:val="004E17A7"/>
    <w:rsid w:val="004E2C41"/>
    <w:rsid w:val="004E3EE1"/>
    <w:rsid w:val="004E443A"/>
    <w:rsid w:val="004E5457"/>
    <w:rsid w:val="004E72A0"/>
    <w:rsid w:val="004F0B38"/>
    <w:rsid w:val="004F0CD5"/>
    <w:rsid w:val="0050066A"/>
    <w:rsid w:val="005019CE"/>
    <w:rsid w:val="005079BF"/>
    <w:rsid w:val="00512BB9"/>
    <w:rsid w:val="00517275"/>
    <w:rsid w:val="00520659"/>
    <w:rsid w:val="00525E1B"/>
    <w:rsid w:val="005260D0"/>
    <w:rsid w:val="00526F7B"/>
    <w:rsid w:val="00531926"/>
    <w:rsid w:val="005323A9"/>
    <w:rsid w:val="00532ECC"/>
    <w:rsid w:val="00532F10"/>
    <w:rsid w:val="00534768"/>
    <w:rsid w:val="0053768D"/>
    <w:rsid w:val="005376AE"/>
    <w:rsid w:val="005418BF"/>
    <w:rsid w:val="00543928"/>
    <w:rsid w:val="00547CA5"/>
    <w:rsid w:val="00552D19"/>
    <w:rsid w:val="0055444A"/>
    <w:rsid w:val="00556C57"/>
    <w:rsid w:val="005618B5"/>
    <w:rsid w:val="00563FC7"/>
    <w:rsid w:val="00564068"/>
    <w:rsid w:val="0057217F"/>
    <w:rsid w:val="005804BA"/>
    <w:rsid w:val="005825AF"/>
    <w:rsid w:val="00584A04"/>
    <w:rsid w:val="00590557"/>
    <w:rsid w:val="00595A92"/>
    <w:rsid w:val="005A258C"/>
    <w:rsid w:val="005A2752"/>
    <w:rsid w:val="005A32A0"/>
    <w:rsid w:val="005A3F8A"/>
    <w:rsid w:val="005A7E68"/>
    <w:rsid w:val="005B5359"/>
    <w:rsid w:val="005B6B04"/>
    <w:rsid w:val="005B708A"/>
    <w:rsid w:val="005B738F"/>
    <w:rsid w:val="005C579D"/>
    <w:rsid w:val="005D17B7"/>
    <w:rsid w:val="005D17BD"/>
    <w:rsid w:val="005D23D3"/>
    <w:rsid w:val="005D6AB3"/>
    <w:rsid w:val="005D75B3"/>
    <w:rsid w:val="005D7CC5"/>
    <w:rsid w:val="005E1422"/>
    <w:rsid w:val="005E17EC"/>
    <w:rsid w:val="005E2FA6"/>
    <w:rsid w:val="005E3999"/>
    <w:rsid w:val="005E4C5E"/>
    <w:rsid w:val="005E5320"/>
    <w:rsid w:val="005E7956"/>
    <w:rsid w:val="005F1AE0"/>
    <w:rsid w:val="005F41A8"/>
    <w:rsid w:val="005F7D8C"/>
    <w:rsid w:val="00604FC5"/>
    <w:rsid w:val="006102B7"/>
    <w:rsid w:val="00613687"/>
    <w:rsid w:val="00614BEB"/>
    <w:rsid w:val="00621B27"/>
    <w:rsid w:val="0062743C"/>
    <w:rsid w:val="006275FA"/>
    <w:rsid w:val="00637CED"/>
    <w:rsid w:val="00641934"/>
    <w:rsid w:val="0064229F"/>
    <w:rsid w:val="00643734"/>
    <w:rsid w:val="00653579"/>
    <w:rsid w:val="00655AD2"/>
    <w:rsid w:val="00656F04"/>
    <w:rsid w:val="006577F6"/>
    <w:rsid w:val="00660E74"/>
    <w:rsid w:val="0066139F"/>
    <w:rsid w:val="00662B16"/>
    <w:rsid w:val="00665D83"/>
    <w:rsid w:val="00675F4F"/>
    <w:rsid w:val="006810FF"/>
    <w:rsid w:val="00685076"/>
    <w:rsid w:val="0069265A"/>
    <w:rsid w:val="006A0D6E"/>
    <w:rsid w:val="006A0E7A"/>
    <w:rsid w:val="006A3B61"/>
    <w:rsid w:val="006B0A6B"/>
    <w:rsid w:val="006B7159"/>
    <w:rsid w:val="006C7A58"/>
    <w:rsid w:val="006C7C9B"/>
    <w:rsid w:val="006D060D"/>
    <w:rsid w:val="006D15D1"/>
    <w:rsid w:val="006D2E34"/>
    <w:rsid w:val="006D75DE"/>
    <w:rsid w:val="006E1809"/>
    <w:rsid w:val="006E1EC4"/>
    <w:rsid w:val="006E5333"/>
    <w:rsid w:val="006E7629"/>
    <w:rsid w:val="006F44BE"/>
    <w:rsid w:val="006F6CD7"/>
    <w:rsid w:val="00701A6A"/>
    <w:rsid w:val="00711558"/>
    <w:rsid w:val="007117CE"/>
    <w:rsid w:val="00711A21"/>
    <w:rsid w:val="00711BE7"/>
    <w:rsid w:val="00715149"/>
    <w:rsid w:val="00722CDD"/>
    <w:rsid w:val="00723D16"/>
    <w:rsid w:val="0072426C"/>
    <w:rsid w:val="007262E6"/>
    <w:rsid w:val="007279E7"/>
    <w:rsid w:val="007328D4"/>
    <w:rsid w:val="007335E0"/>
    <w:rsid w:val="007343CC"/>
    <w:rsid w:val="00736071"/>
    <w:rsid w:val="00740326"/>
    <w:rsid w:val="007444B8"/>
    <w:rsid w:val="0074635D"/>
    <w:rsid w:val="00747581"/>
    <w:rsid w:val="007517AF"/>
    <w:rsid w:val="00752FD8"/>
    <w:rsid w:val="00762CF9"/>
    <w:rsid w:val="0076653C"/>
    <w:rsid w:val="00767487"/>
    <w:rsid w:val="00770233"/>
    <w:rsid w:val="00771A82"/>
    <w:rsid w:val="00775390"/>
    <w:rsid w:val="00783846"/>
    <w:rsid w:val="00784AE7"/>
    <w:rsid w:val="00785DE7"/>
    <w:rsid w:val="007860E9"/>
    <w:rsid w:val="007A0F1C"/>
    <w:rsid w:val="007A173E"/>
    <w:rsid w:val="007A3956"/>
    <w:rsid w:val="007A440A"/>
    <w:rsid w:val="007A71A6"/>
    <w:rsid w:val="007A7D2F"/>
    <w:rsid w:val="007B09E8"/>
    <w:rsid w:val="007B3EA8"/>
    <w:rsid w:val="007B7543"/>
    <w:rsid w:val="007C0793"/>
    <w:rsid w:val="007C1423"/>
    <w:rsid w:val="007C661A"/>
    <w:rsid w:val="007C70AB"/>
    <w:rsid w:val="007D0ABC"/>
    <w:rsid w:val="007D1CEC"/>
    <w:rsid w:val="007D5B22"/>
    <w:rsid w:val="007D7FC4"/>
    <w:rsid w:val="007E0176"/>
    <w:rsid w:val="007E11A6"/>
    <w:rsid w:val="007E225C"/>
    <w:rsid w:val="007E2878"/>
    <w:rsid w:val="007E4535"/>
    <w:rsid w:val="007E5BAC"/>
    <w:rsid w:val="007F4CA7"/>
    <w:rsid w:val="007F5F47"/>
    <w:rsid w:val="008005FD"/>
    <w:rsid w:val="0080176F"/>
    <w:rsid w:val="008023CD"/>
    <w:rsid w:val="00802E02"/>
    <w:rsid w:val="0080311B"/>
    <w:rsid w:val="00803636"/>
    <w:rsid w:val="008047B8"/>
    <w:rsid w:val="00804AF3"/>
    <w:rsid w:val="00804C58"/>
    <w:rsid w:val="00810283"/>
    <w:rsid w:val="00814ED3"/>
    <w:rsid w:val="00820EC1"/>
    <w:rsid w:val="00822F1E"/>
    <w:rsid w:val="008244EB"/>
    <w:rsid w:val="008254EA"/>
    <w:rsid w:val="00825A4E"/>
    <w:rsid w:val="00825B58"/>
    <w:rsid w:val="00825C0F"/>
    <w:rsid w:val="0083256F"/>
    <w:rsid w:val="00837EFB"/>
    <w:rsid w:val="008404DF"/>
    <w:rsid w:val="00840CDC"/>
    <w:rsid w:val="0084373E"/>
    <w:rsid w:val="008474B1"/>
    <w:rsid w:val="00852D14"/>
    <w:rsid w:val="008530D5"/>
    <w:rsid w:val="0085564E"/>
    <w:rsid w:val="00855E21"/>
    <w:rsid w:val="00855F53"/>
    <w:rsid w:val="00856E4B"/>
    <w:rsid w:val="008617EA"/>
    <w:rsid w:val="008656BD"/>
    <w:rsid w:val="008678C4"/>
    <w:rsid w:val="00867A19"/>
    <w:rsid w:val="00867C18"/>
    <w:rsid w:val="00884B58"/>
    <w:rsid w:val="008A09E3"/>
    <w:rsid w:val="008A0DC2"/>
    <w:rsid w:val="008A38AD"/>
    <w:rsid w:val="008A51E4"/>
    <w:rsid w:val="008A5A45"/>
    <w:rsid w:val="008A6C34"/>
    <w:rsid w:val="008B0958"/>
    <w:rsid w:val="008B19E7"/>
    <w:rsid w:val="008B2AB1"/>
    <w:rsid w:val="008B78AE"/>
    <w:rsid w:val="008C0F09"/>
    <w:rsid w:val="008C12A3"/>
    <w:rsid w:val="008C416B"/>
    <w:rsid w:val="008C6312"/>
    <w:rsid w:val="008C6AB6"/>
    <w:rsid w:val="008C7C90"/>
    <w:rsid w:val="008D0B12"/>
    <w:rsid w:val="008D514D"/>
    <w:rsid w:val="008D6E10"/>
    <w:rsid w:val="008D7435"/>
    <w:rsid w:val="008D7FEB"/>
    <w:rsid w:val="008E02FC"/>
    <w:rsid w:val="008E1668"/>
    <w:rsid w:val="008E1C94"/>
    <w:rsid w:val="008E6B51"/>
    <w:rsid w:val="008E7EC8"/>
    <w:rsid w:val="008F3763"/>
    <w:rsid w:val="008F5017"/>
    <w:rsid w:val="008F5707"/>
    <w:rsid w:val="0090019C"/>
    <w:rsid w:val="009115CF"/>
    <w:rsid w:val="0091380F"/>
    <w:rsid w:val="00914B78"/>
    <w:rsid w:val="00915A79"/>
    <w:rsid w:val="00915ADA"/>
    <w:rsid w:val="00917767"/>
    <w:rsid w:val="009207D0"/>
    <w:rsid w:val="00920898"/>
    <w:rsid w:val="00922AE9"/>
    <w:rsid w:val="00923081"/>
    <w:rsid w:val="00923FC4"/>
    <w:rsid w:val="0092410D"/>
    <w:rsid w:val="009300D7"/>
    <w:rsid w:val="00930234"/>
    <w:rsid w:val="009304E5"/>
    <w:rsid w:val="00930CFC"/>
    <w:rsid w:val="0093119B"/>
    <w:rsid w:val="0093468C"/>
    <w:rsid w:val="00940729"/>
    <w:rsid w:val="0094212C"/>
    <w:rsid w:val="009426E5"/>
    <w:rsid w:val="00944ADD"/>
    <w:rsid w:val="009532F2"/>
    <w:rsid w:val="009603A3"/>
    <w:rsid w:val="00960D99"/>
    <w:rsid w:val="00960E93"/>
    <w:rsid w:val="0096215F"/>
    <w:rsid w:val="00967067"/>
    <w:rsid w:val="0097065E"/>
    <w:rsid w:val="00973258"/>
    <w:rsid w:val="00975C1D"/>
    <w:rsid w:val="00977C10"/>
    <w:rsid w:val="00983455"/>
    <w:rsid w:val="0098691D"/>
    <w:rsid w:val="0099280D"/>
    <w:rsid w:val="00996A86"/>
    <w:rsid w:val="009A0426"/>
    <w:rsid w:val="009A167D"/>
    <w:rsid w:val="009A50A9"/>
    <w:rsid w:val="009B0AEA"/>
    <w:rsid w:val="009B1495"/>
    <w:rsid w:val="009B1E44"/>
    <w:rsid w:val="009B5437"/>
    <w:rsid w:val="009B544D"/>
    <w:rsid w:val="009B579B"/>
    <w:rsid w:val="009B64FB"/>
    <w:rsid w:val="009B735A"/>
    <w:rsid w:val="009C06B9"/>
    <w:rsid w:val="009C08EA"/>
    <w:rsid w:val="009C2147"/>
    <w:rsid w:val="009C2A4A"/>
    <w:rsid w:val="009C3EA0"/>
    <w:rsid w:val="009C472B"/>
    <w:rsid w:val="009C57F7"/>
    <w:rsid w:val="009D193D"/>
    <w:rsid w:val="009D28AB"/>
    <w:rsid w:val="009D3BBC"/>
    <w:rsid w:val="009D4783"/>
    <w:rsid w:val="009D658C"/>
    <w:rsid w:val="009E0591"/>
    <w:rsid w:val="009E4290"/>
    <w:rsid w:val="009E51EF"/>
    <w:rsid w:val="009E6BA0"/>
    <w:rsid w:val="009E700F"/>
    <w:rsid w:val="009F2CF7"/>
    <w:rsid w:val="00A0018C"/>
    <w:rsid w:val="00A011A7"/>
    <w:rsid w:val="00A02B41"/>
    <w:rsid w:val="00A06DB2"/>
    <w:rsid w:val="00A108DB"/>
    <w:rsid w:val="00A11634"/>
    <w:rsid w:val="00A14C99"/>
    <w:rsid w:val="00A218C4"/>
    <w:rsid w:val="00A22444"/>
    <w:rsid w:val="00A22E12"/>
    <w:rsid w:val="00A2618D"/>
    <w:rsid w:val="00A26A33"/>
    <w:rsid w:val="00A26A41"/>
    <w:rsid w:val="00A26BFE"/>
    <w:rsid w:val="00A30ED5"/>
    <w:rsid w:val="00A32D18"/>
    <w:rsid w:val="00A353F4"/>
    <w:rsid w:val="00A3547B"/>
    <w:rsid w:val="00A43E2D"/>
    <w:rsid w:val="00A456FC"/>
    <w:rsid w:val="00A47C27"/>
    <w:rsid w:val="00A52063"/>
    <w:rsid w:val="00A530BE"/>
    <w:rsid w:val="00A549B0"/>
    <w:rsid w:val="00A61652"/>
    <w:rsid w:val="00A616AD"/>
    <w:rsid w:val="00A64706"/>
    <w:rsid w:val="00A64F73"/>
    <w:rsid w:val="00A736CA"/>
    <w:rsid w:val="00A73729"/>
    <w:rsid w:val="00A75099"/>
    <w:rsid w:val="00A759A4"/>
    <w:rsid w:val="00A77BB1"/>
    <w:rsid w:val="00A84F36"/>
    <w:rsid w:val="00A958A1"/>
    <w:rsid w:val="00AA159F"/>
    <w:rsid w:val="00AA1E2C"/>
    <w:rsid w:val="00AA2683"/>
    <w:rsid w:val="00AA4EF9"/>
    <w:rsid w:val="00AB0750"/>
    <w:rsid w:val="00AB089A"/>
    <w:rsid w:val="00AB0EA3"/>
    <w:rsid w:val="00AB1671"/>
    <w:rsid w:val="00AB326C"/>
    <w:rsid w:val="00AB6B4C"/>
    <w:rsid w:val="00AC47C4"/>
    <w:rsid w:val="00AC5E05"/>
    <w:rsid w:val="00AD21D6"/>
    <w:rsid w:val="00AD32A8"/>
    <w:rsid w:val="00AD4C54"/>
    <w:rsid w:val="00AE4278"/>
    <w:rsid w:val="00AE4967"/>
    <w:rsid w:val="00AE561D"/>
    <w:rsid w:val="00AE58C5"/>
    <w:rsid w:val="00AE7D74"/>
    <w:rsid w:val="00AF03FD"/>
    <w:rsid w:val="00AF1186"/>
    <w:rsid w:val="00AF19C9"/>
    <w:rsid w:val="00AF297A"/>
    <w:rsid w:val="00AF360D"/>
    <w:rsid w:val="00AF4387"/>
    <w:rsid w:val="00B034AB"/>
    <w:rsid w:val="00B04D93"/>
    <w:rsid w:val="00B1027D"/>
    <w:rsid w:val="00B12B2D"/>
    <w:rsid w:val="00B2061D"/>
    <w:rsid w:val="00B20A3E"/>
    <w:rsid w:val="00B21367"/>
    <w:rsid w:val="00B232E1"/>
    <w:rsid w:val="00B26609"/>
    <w:rsid w:val="00B350CB"/>
    <w:rsid w:val="00B37ACE"/>
    <w:rsid w:val="00B42637"/>
    <w:rsid w:val="00B4558E"/>
    <w:rsid w:val="00B4772D"/>
    <w:rsid w:val="00B519EF"/>
    <w:rsid w:val="00B52C28"/>
    <w:rsid w:val="00B5770B"/>
    <w:rsid w:val="00B57825"/>
    <w:rsid w:val="00B600A8"/>
    <w:rsid w:val="00B62683"/>
    <w:rsid w:val="00B67237"/>
    <w:rsid w:val="00B67753"/>
    <w:rsid w:val="00B67BF3"/>
    <w:rsid w:val="00B71154"/>
    <w:rsid w:val="00B723D1"/>
    <w:rsid w:val="00B74FC6"/>
    <w:rsid w:val="00B7594F"/>
    <w:rsid w:val="00B75B03"/>
    <w:rsid w:val="00B7601E"/>
    <w:rsid w:val="00B76A77"/>
    <w:rsid w:val="00B82310"/>
    <w:rsid w:val="00B83B18"/>
    <w:rsid w:val="00B867B7"/>
    <w:rsid w:val="00B8704E"/>
    <w:rsid w:val="00B9507D"/>
    <w:rsid w:val="00B97E80"/>
    <w:rsid w:val="00BA00BA"/>
    <w:rsid w:val="00BA11D6"/>
    <w:rsid w:val="00BA14F3"/>
    <w:rsid w:val="00BA2109"/>
    <w:rsid w:val="00BA2AB1"/>
    <w:rsid w:val="00BA3276"/>
    <w:rsid w:val="00BA41C0"/>
    <w:rsid w:val="00BA43DF"/>
    <w:rsid w:val="00BA7F24"/>
    <w:rsid w:val="00BB0FF2"/>
    <w:rsid w:val="00BB3C6B"/>
    <w:rsid w:val="00BD070A"/>
    <w:rsid w:val="00BD1F88"/>
    <w:rsid w:val="00BD2C1C"/>
    <w:rsid w:val="00BD2D69"/>
    <w:rsid w:val="00BD4C87"/>
    <w:rsid w:val="00BD5360"/>
    <w:rsid w:val="00BD6E8C"/>
    <w:rsid w:val="00BE0B21"/>
    <w:rsid w:val="00BE2D9D"/>
    <w:rsid w:val="00BE39AE"/>
    <w:rsid w:val="00BE53AF"/>
    <w:rsid w:val="00BE5624"/>
    <w:rsid w:val="00BE7081"/>
    <w:rsid w:val="00BF0B97"/>
    <w:rsid w:val="00BF4CA2"/>
    <w:rsid w:val="00BF7164"/>
    <w:rsid w:val="00BF7F5C"/>
    <w:rsid w:val="00C100F9"/>
    <w:rsid w:val="00C11DEE"/>
    <w:rsid w:val="00C12BF1"/>
    <w:rsid w:val="00C12E9C"/>
    <w:rsid w:val="00C145E4"/>
    <w:rsid w:val="00C14ACD"/>
    <w:rsid w:val="00C207AC"/>
    <w:rsid w:val="00C22984"/>
    <w:rsid w:val="00C24D31"/>
    <w:rsid w:val="00C256D7"/>
    <w:rsid w:val="00C25C52"/>
    <w:rsid w:val="00C260F6"/>
    <w:rsid w:val="00C26313"/>
    <w:rsid w:val="00C30DBA"/>
    <w:rsid w:val="00C32763"/>
    <w:rsid w:val="00C32B75"/>
    <w:rsid w:val="00C346A8"/>
    <w:rsid w:val="00C37DE6"/>
    <w:rsid w:val="00C40CCB"/>
    <w:rsid w:val="00C4630C"/>
    <w:rsid w:val="00C477BB"/>
    <w:rsid w:val="00C50806"/>
    <w:rsid w:val="00C51571"/>
    <w:rsid w:val="00C5358F"/>
    <w:rsid w:val="00C56BF4"/>
    <w:rsid w:val="00C57706"/>
    <w:rsid w:val="00C620E9"/>
    <w:rsid w:val="00C647BB"/>
    <w:rsid w:val="00C70325"/>
    <w:rsid w:val="00C71657"/>
    <w:rsid w:val="00C73A8E"/>
    <w:rsid w:val="00C73EB6"/>
    <w:rsid w:val="00C77128"/>
    <w:rsid w:val="00C77A89"/>
    <w:rsid w:val="00C81156"/>
    <w:rsid w:val="00C83173"/>
    <w:rsid w:val="00C83A2C"/>
    <w:rsid w:val="00C84C33"/>
    <w:rsid w:val="00C86B5E"/>
    <w:rsid w:val="00C870FD"/>
    <w:rsid w:val="00C8711C"/>
    <w:rsid w:val="00C956DC"/>
    <w:rsid w:val="00C97404"/>
    <w:rsid w:val="00CA1FC9"/>
    <w:rsid w:val="00CB3D05"/>
    <w:rsid w:val="00CB47C8"/>
    <w:rsid w:val="00CB4B7D"/>
    <w:rsid w:val="00CB5019"/>
    <w:rsid w:val="00CB58BF"/>
    <w:rsid w:val="00CC1AE2"/>
    <w:rsid w:val="00CC20F2"/>
    <w:rsid w:val="00CC45BF"/>
    <w:rsid w:val="00CC700B"/>
    <w:rsid w:val="00CC7777"/>
    <w:rsid w:val="00CC7902"/>
    <w:rsid w:val="00CD01F6"/>
    <w:rsid w:val="00CD52CD"/>
    <w:rsid w:val="00CD646F"/>
    <w:rsid w:val="00CF19A3"/>
    <w:rsid w:val="00CF6E11"/>
    <w:rsid w:val="00D00ECD"/>
    <w:rsid w:val="00D02D72"/>
    <w:rsid w:val="00D04123"/>
    <w:rsid w:val="00D04131"/>
    <w:rsid w:val="00D05598"/>
    <w:rsid w:val="00D05F01"/>
    <w:rsid w:val="00D06D7D"/>
    <w:rsid w:val="00D10998"/>
    <w:rsid w:val="00D13FE1"/>
    <w:rsid w:val="00D14C2B"/>
    <w:rsid w:val="00D20F82"/>
    <w:rsid w:val="00D232AD"/>
    <w:rsid w:val="00D271E1"/>
    <w:rsid w:val="00D30E5E"/>
    <w:rsid w:val="00D3563B"/>
    <w:rsid w:val="00D37138"/>
    <w:rsid w:val="00D416D0"/>
    <w:rsid w:val="00D43E1E"/>
    <w:rsid w:val="00D45AD8"/>
    <w:rsid w:val="00D5121F"/>
    <w:rsid w:val="00D617B9"/>
    <w:rsid w:val="00D61C66"/>
    <w:rsid w:val="00D620B1"/>
    <w:rsid w:val="00D62834"/>
    <w:rsid w:val="00D636A9"/>
    <w:rsid w:val="00D700D5"/>
    <w:rsid w:val="00D7215E"/>
    <w:rsid w:val="00D739A8"/>
    <w:rsid w:val="00D73D75"/>
    <w:rsid w:val="00D80A39"/>
    <w:rsid w:val="00D96752"/>
    <w:rsid w:val="00DA0009"/>
    <w:rsid w:val="00DA19A1"/>
    <w:rsid w:val="00DA4EBE"/>
    <w:rsid w:val="00DB0674"/>
    <w:rsid w:val="00DB2C54"/>
    <w:rsid w:val="00DB5834"/>
    <w:rsid w:val="00DB6965"/>
    <w:rsid w:val="00DC1059"/>
    <w:rsid w:val="00DD388F"/>
    <w:rsid w:val="00DD6307"/>
    <w:rsid w:val="00DD6A18"/>
    <w:rsid w:val="00DD774A"/>
    <w:rsid w:val="00DE5494"/>
    <w:rsid w:val="00DE7A09"/>
    <w:rsid w:val="00DF1875"/>
    <w:rsid w:val="00DF5D60"/>
    <w:rsid w:val="00E00364"/>
    <w:rsid w:val="00E00865"/>
    <w:rsid w:val="00E00BE0"/>
    <w:rsid w:val="00E02C44"/>
    <w:rsid w:val="00E0693F"/>
    <w:rsid w:val="00E07D67"/>
    <w:rsid w:val="00E10898"/>
    <w:rsid w:val="00E10BD5"/>
    <w:rsid w:val="00E12B9D"/>
    <w:rsid w:val="00E1749E"/>
    <w:rsid w:val="00E21979"/>
    <w:rsid w:val="00E22279"/>
    <w:rsid w:val="00E22BC8"/>
    <w:rsid w:val="00E2596C"/>
    <w:rsid w:val="00E25A31"/>
    <w:rsid w:val="00E273BC"/>
    <w:rsid w:val="00E4085A"/>
    <w:rsid w:val="00E40DE9"/>
    <w:rsid w:val="00E451C0"/>
    <w:rsid w:val="00E4567A"/>
    <w:rsid w:val="00E456A4"/>
    <w:rsid w:val="00E45A35"/>
    <w:rsid w:val="00E46CFE"/>
    <w:rsid w:val="00E472F7"/>
    <w:rsid w:val="00E476C6"/>
    <w:rsid w:val="00E549D1"/>
    <w:rsid w:val="00E61A29"/>
    <w:rsid w:val="00E623FB"/>
    <w:rsid w:val="00E67FEA"/>
    <w:rsid w:val="00E722B1"/>
    <w:rsid w:val="00E73C4D"/>
    <w:rsid w:val="00E76582"/>
    <w:rsid w:val="00E83816"/>
    <w:rsid w:val="00E91D3B"/>
    <w:rsid w:val="00E932BC"/>
    <w:rsid w:val="00E97512"/>
    <w:rsid w:val="00EA10BC"/>
    <w:rsid w:val="00EB134F"/>
    <w:rsid w:val="00EB5ED2"/>
    <w:rsid w:val="00EC39AD"/>
    <w:rsid w:val="00EC54D2"/>
    <w:rsid w:val="00EC5C36"/>
    <w:rsid w:val="00EC7A99"/>
    <w:rsid w:val="00ED18B1"/>
    <w:rsid w:val="00ED782A"/>
    <w:rsid w:val="00EE51C2"/>
    <w:rsid w:val="00EE635F"/>
    <w:rsid w:val="00EE709C"/>
    <w:rsid w:val="00EF1BEB"/>
    <w:rsid w:val="00EF336A"/>
    <w:rsid w:val="00EF419F"/>
    <w:rsid w:val="00EF4376"/>
    <w:rsid w:val="00EF49AA"/>
    <w:rsid w:val="00EF7352"/>
    <w:rsid w:val="00EF73E0"/>
    <w:rsid w:val="00F02E95"/>
    <w:rsid w:val="00F06F81"/>
    <w:rsid w:val="00F07057"/>
    <w:rsid w:val="00F11D75"/>
    <w:rsid w:val="00F12769"/>
    <w:rsid w:val="00F1343E"/>
    <w:rsid w:val="00F164AC"/>
    <w:rsid w:val="00F16682"/>
    <w:rsid w:val="00F20140"/>
    <w:rsid w:val="00F26DBD"/>
    <w:rsid w:val="00F31540"/>
    <w:rsid w:val="00F338F7"/>
    <w:rsid w:val="00F40FB8"/>
    <w:rsid w:val="00F4198C"/>
    <w:rsid w:val="00F44400"/>
    <w:rsid w:val="00F45143"/>
    <w:rsid w:val="00F46A1A"/>
    <w:rsid w:val="00F46EE2"/>
    <w:rsid w:val="00F47578"/>
    <w:rsid w:val="00F51EC9"/>
    <w:rsid w:val="00F52FFC"/>
    <w:rsid w:val="00F535CA"/>
    <w:rsid w:val="00F53A12"/>
    <w:rsid w:val="00F53C08"/>
    <w:rsid w:val="00F57D46"/>
    <w:rsid w:val="00F700C6"/>
    <w:rsid w:val="00F74F82"/>
    <w:rsid w:val="00F76339"/>
    <w:rsid w:val="00F77A33"/>
    <w:rsid w:val="00F80D47"/>
    <w:rsid w:val="00F81D26"/>
    <w:rsid w:val="00F84402"/>
    <w:rsid w:val="00F8780E"/>
    <w:rsid w:val="00F92A81"/>
    <w:rsid w:val="00F932E6"/>
    <w:rsid w:val="00F944EB"/>
    <w:rsid w:val="00F95D35"/>
    <w:rsid w:val="00F969BD"/>
    <w:rsid w:val="00FA0343"/>
    <w:rsid w:val="00FA056C"/>
    <w:rsid w:val="00FA1173"/>
    <w:rsid w:val="00FA3A41"/>
    <w:rsid w:val="00FA4D86"/>
    <w:rsid w:val="00FA5030"/>
    <w:rsid w:val="00FA5ACE"/>
    <w:rsid w:val="00FA5B95"/>
    <w:rsid w:val="00FA6634"/>
    <w:rsid w:val="00FB2287"/>
    <w:rsid w:val="00FB3BFE"/>
    <w:rsid w:val="00FB5454"/>
    <w:rsid w:val="00FC0DAD"/>
    <w:rsid w:val="00FC20F6"/>
    <w:rsid w:val="00FC2508"/>
    <w:rsid w:val="00FC2DBD"/>
    <w:rsid w:val="00FC5071"/>
    <w:rsid w:val="00FC55FD"/>
    <w:rsid w:val="00FC5784"/>
    <w:rsid w:val="00FC5910"/>
    <w:rsid w:val="00FC60F2"/>
    <w:rsid w:val="00FC725D"/>
    <w:rsid w:val="00FD29F8"/>
    <w:rsid w:val="00FD44EF"/>
    <w:rsid w:val="00FD5385"/>
    <w:rsid w:val="00FD75C4"/>
    <w:rsid w:val="00FE1E27"/>
    <w:rsid w:val="00FE2722"/>
    <w:rsid w:val="00FE2D81"/>
    <w:rsid w:val="00FE6A07"/>
    <w:rsid w:val="00FE7419"/>
    <w:rsid w:val="00FF3D76"/>
    <w:rsid w:val="00FF5E57"/>
    <w:rsid w:val="00FF7907"/>
    <w:rsid w:val="153F08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uiPriority w:val="99"/>
    <w:rPr>
      <w:kern w:val="0"/>
      <w:sz w:val="18"/>
      <w:szCs w:val="18"/>
    </w:rPr>
  </w:style>
  <w:style w:type="paragraph" w:styleId="3">
    <w:name w:val="footer"/>
    <w:basedOn w:val="1"/>
    <w:link w:val="12"/>
    <w:unhideWhenUsed/>
    <w:uiPriority w:val="99"/>
    <w:pPr>
      <w:tabs>
        <w:tab w:val="center" w:pos="4153"/>
        <w:tab w:val="right" w:pos="8306"/>
      </w:tabs>
      <w:snapToGrid w:val="0"/>
      <w:jc w:val="left"/>
    </w:pPr>
    <w:rPr>
      <w:kern w:val="0"/>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kern w:val="0"/>
      <w:sz w:val="18"/>
      <w:szCs w:val="18"/>
    </w:rPr>
  </w:style>
  <w:style w:type="paragraph" w:styleId="5">
    <w:name w:val="toc 1"/>
    <w:basedOn w:val="1"/>
    <w:next w:val="1"/>
    <w:semiHidden/>
    <w:qFormat/>
    <w:uiPriority w:val="0"/>
    <w:pPr>
      <w:tabs>
        <w:tab w:val="right" w:leader="dot" w:pos="9060"/>
      </w:tabs>
    </w:pPr>
    <w:rPr>
      <w:rFonts w:ascii="仿宋_GB2312" w:hAnsi="宋体" w:eastAsia="仿宋_GB2312"/>
      <w:color w:val="000000"/>
      <w:sz w:val="32"/>
      <w:szCs w:val="32"/>
    </w:rPr>
  </w:style>
  <w:style w:type="character" w:styleId="7">
    <w:name w:val="page number"/>
    <w:basedOn w:val="6"/>
    <w:qFormat/>
    <w:uiPriority w:val="0"/>
  </w:style>
  <w:style w:type="character" w:styleId="8">
    <w:name w:val="Hyperlink"/>
    <w:basedOn w:val="6"/>
    <w:uiPriority w:val="0"/>
    <w:rPr>
      <w:color w:val="0000FF"/>
      <w:u w:val="single"/>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1">
    <w:name w:val="页眉 Char"/>
    <w:link w:val="4"/>
    <w:uiPriority w:val="99"/>
    <w:rPr>
      <w:sz w:val="18"/>
      <w:szCs w:val="18"/>
    </w:rPr>
  </w:style>
  <w:style w:type="character" w:customStyle="1" w:styleId="12">
    <w:name w:val="页脚 Char"/>
    <w:link w:val="3"/>
    <w:uiPriority w:val="99"/>
    <w:rPr>
      <w:sz w:val="18"/>
      <w:szCs w:val="18"/>
    </w:rPr>
  </w:style>
  <w:style w:type="character" w:customStyle="1" w:styleId="13">
    <w:name w:val="批注框文本 Char"/>
    <w:link w:val="2"/>
    <w:semiHidden/>
    <w:uiPriority w:val="99"/>
    <w:rPr>
      <w:rFonts w:ascii="Calibri" w:hAnsi="Calibri" w:eastAsia="宋体" w:cs="Times New Roman"/>
      <w:sz w:val="18"/>
      <w:szCs w:val="18"/>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2DB416-DE1B-455C-AEDE-402B11E9633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510</Words>
  <Characters>2911</Characters>
  <Lines>24</Lines>
  <Paragraphs>6</Paragraphs>
  <TotalTime>0</TotalTime>
  <ScaleCrop>false</ScaleCrop>
  <LinksUpToDate>false</LinksUpToDate>
  <CharactersWithSpaces>3415</CharactersWithSpaces>
  <Application>WPS Office_10.1.0.6638_F1E327BC-269C-435d-A152-05C5408002CA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2016-07-20T14:47:00Z</dcterms:created>
  <dc:creator>USER</dc:creator>
  <cp:lastModifiedBy>Administrator</cp:lastModifiedBy>
  <cp:lastPrinted>2016-08-09T01:25:00Z</cp:lastPrinted>
  <dcterms:modified xsi:type="dcterms:W3CDTF">2017-07-14T06:17:50Z</dcterms:modified>
  <dc:title>2015年重庆市住院医师规范化培训并轨</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