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开州区人民医院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2017年规培招生安排</w:t>
      </w:r>
    </w:p>
    <w:p>
      <w:pPr>
        <w:pStyle w:val="2"/>
        <w:widowControl w:val="0"/>
        <w:spacing w:before="0" w:beforeAutospacing="0" w:after="0" w:afterAutospacing="0" w:line="300" w:lineRule="atLeas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一、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现场审核</w:t>
      </w:r>
    </w:p>
    <w:p>
      <w:pPr>
        <w:pStyle w:val="2"/>
        <w:widowControl w:val="0"/>
        <w:spacing w:before="0" w:beforeAutospacing="0" w:after="0" w:afterAutospacing="0" w:line="300" w:lineRule="atLeas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1.审核时间：7月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日</w:t>
      </w:r>
    </w:p>
    <w:p>
      <w:pPr>
        <w:pStyle w:val="2"/>
        <w:widowControl w:val="0"/>
        <w:spacing w:before="0" w:beforeAutospacing="0" w:after="0" w:afterAutospacing="0" w:line="300" w:lineRule="atLeas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2.通知方式：网上审核通过者，我院将以电话通知的方式通知报考者进行现场资格审核。</w:t>
      </w:r>
    </w:p>
    <w:p>
      <w:pPr>
        <w:pStyle w:val="2"/>
        <w:widowControl w:val="0"/>
        <w:spacing w:before="0" w:beforeAutospacing="0" w:after="0" w:afterAutospacing="0" w:line="300" w:lineRule="atLeas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3.所需材料：报考者需携带本人报名表（资格审查通过的学员</w:t>
      </w:r>
      <w:r>
        <w:rPr>
          <w:rFonts w:hint="eastAsia" w:ascii="方正仿宋_GBK" w:eastAsia="方正仿宋_GBK"/>
          <w:sz w:val="32"/>
          <w:szCs w:val="32"/>
        </w:rPr>
        <w:t>重庆医药卫生人才网-重庆市住院医师、护士规范化培训专区打印</w:t>
      </w:r>
      <w:r>
        <w:rPr>
          <w:rFonts w:hint="eastAsia" w:ascii="方正仿宋_GBK" w:hAnsi="Times New Roman" w:eastAsia="方正仿宋_GBK" w:cs="Times New Roman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、身份证、毕业证书、</w:t>
      </w:r>
      <w:r>
        <w:rPr>
          <w:rFonts w:hint="eastAsia" w:ascii="方正仿宋_GBK" w:eastAsia="方正仿宋_GBK"/>
          <w:sz w:val="32"/>
          <w:szCs w:val="32"/>
        </w:rPr>
        <w:t>学位证书、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执业医师资格证、护士资格证（今年参加护士执考人员提供护士资格考试成绩单），外单位有正式编制的人员需提交同意其参加规培的单位证明（社会人员不需提供该项证明），本单位人员需在人事科开具正式在编证明。</w:t>
      </w:r>
    </w:p>
    <w:p>
      <w:pPr>
        <w:pStyle w:val="2"/>
        <w:widowControl w:val="0"/>
        <w:spacing w:before="0" w:beforeAutospacing="0" w:after="0" w:afterAutospacing="0" w:line="300" w:lineRule="atLeas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4.审核地点：开州区人民医院科教科（内科大楼四楼）</w:t>
      </w:r>
    </w:p>
    <w:p>
      <w:pPr>
        <w:pStyle w:val="2"/>
        <w:widowControl w:val="0"/>
        <w:spacing w:before="0" w:beforeAutospacing="0" w:after="0" w:afterAutospacing="0" w:line="300" w:lineRule="atLeas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二、考核</w:t>
      </w:r>
    </w:p>
    <w:p>
      <w:pPr>
        <w:pStyle w:val="2"/>
        <w:widowControl w:val="0"/>
        <w:spacing w:before="0" w:beforeAutospacing="0" w:after="0" w:afterAutospacing="0" w:line="300" w:lineRule="atLeas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（一）考核时间：</w:t>
      </w:r>
    </w:p>
    <w:p>
      <w:pPr>
        <w:pStyle w:val="2"/>
        <w:widowControl w:val="0"/>
        <w:spacing w:before="0" w:beforeAutospacing="0" w:after="0" w:afterAutospacing="0" w:line="594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第一志愿：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7月20至21日</w:t>
      </w:r>
    </w:p>
    <w:p>
      <w:pPr>
        <w:pStyle w:val="2"/>
        <w:widowControl w:val="0"/>
        <w:spacing w:before="0" w:beforeAutospacing="0" w:after="0" w:afterAutospacing="0" w:line="594" w:lineRule="exact"/>
        <w:ind w:firstLine="640" w:firstLineChars="200"/>
        <w:rPr>
          <w:rFonts w:hint="eastAsia" w:ascii="方正仿宋_GBK" w:hAnsi="Times New Roman" w:eastAsia="方正仿宋_GBK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eastAsia" w:ascii="方正仿宋_GBK" w:hAnsi="Times New Roman" w:eastAsia="方正仿宋_GBK" w:cs="Times New Roman"/>
          <w:b w:val="0"/>
          <w:bCs w:val="0"/>
          <w:color w:val="auto"/>
          <w:kern w:val="2"/>
          <w:sz w:val="32"/>
          <w:szCs w:val="32"/>
        </w:rPr>
        <w:t>第二志愿：7月27至28日；</w:t>
      </w:r>
    </w:p>
    <w:p>
      <w:pPr>
        <w:pStyle w:val="2"/>
        <w:widowControl w:val="0"/>
        <w:spacing w:before="0" w:beforeAutospacing="0" w:after="0" w:afterAutospacing="0" w:line="594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（二）考核地点：学术中心一楼第一教室和第二教室</w:t>
      </w:r>
    </w:p>
    <w:p>
      <w:pPr>
        <w:pStyle w:val="2"/>
        <w:widowControl w:val="0"/>
        <w:spacing w:before="0" w:beforeAutospacing="0" w:after="0" w:afterAutospacing="0" w:line="300" w:lineRule="atLeast"/>
        <w:ind w:firstLine="640" w:firstLineChars="200"/>
        <w:rPr>
          <w:rFonts w:hint="eastAsia" w:ascii="仿宋_GB2312" w:hAnsi="Times New Roman" w:eastAsia="仿宋_GB2312" w:cs="Times New Roman"/>
          <w:color w:val="FF0000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）考核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方案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：</w:t>
      </w:r>
    </w:p>
    <w:p>
      <w:pPr>
        <w:widowControl/>
        <w:spacing w:line="560" w:lineRule="exact"/>
        <w:ind w:firstLine="643" w:firstLineChars="201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1.考核方式：笔试+面试。【考试考核总成绩=笔试总成绩×60%+面试成绩×40%】    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   2.笔试：采取闭卷的方式进行。笔试内容围绕相关专业的学科基础知识、综合基础知识、公共基础知识等内容设置，根据笔试成绩由高到低确定进入面试人员名单。若最后一名面试人选笔试成绩出现并列时，则并列进入面试。若出现面试弃权的，其缺额根据该专业考生笔试成绩由高分到低分依次替补。笔试成绩与进入面试人员名单在医院官方网站向考生公示。在公示期内有异议的，考生可向基地提出异议并说明理由，申请查询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   3.面试：采取结构化方式进行，基地按实际情况，设置与专业相关的面试题目，包括综合知识、卫生相关专业知识、相关法律法规等内容。考生当场随机抽取面试题目，面试分值100分。面试成绩当场公布并经考生签字确认。</w:t>
      </w:r>
    </w:p>
    <w:p>
      <w:pPr>
        <w:pStyle w:val="2"/>
        <w:widowControl w:val="0"/>
        <w:spacing w:before="0" w:beforeAutospacing="0" w:after="0" w:afterAutospacing="0" w:line="300" w:lineRule="atLeas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三、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录取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按报考专业，依综合成绩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从高分到低分依次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录取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，综合成绩按四舍五入法保留两位小数。</w:t>
      </w:r>
    </w:p>
    <w:p>
      <w:pPr>
        <w:pStyle w:val="2"/>
        <w:widowControl w:val="0"/>
        <w:spacing w:before="0" w:beforeAutospacing="0" w:after="0" w:afterAutospacing="0" w:line="300" w:lineRule="atLeas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</w:pPr>
    </w:p>
    <w:p>
      <w:pPr>
        <w:pStyle w:val="2"/>
        <w:widowControl w:val="0"/>
        <w:spacing w:before="0" w:beforeAutospacing="0" w:after="0" w:afterAutospacing="0" w:line="300" w:lineRule="atLeas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科教科</w:t>
      </w:r>
    </w:p>
    <w:p>
      <w:pPr>
        <w:pStyle w:val="2"/>
        <w:widowControl w:val="0"/>
        <w:spacing w:before="0" w:beforeAutospacing="0" w:after="0" w:afterAutospacing="0" w:line="300" w:lineRule="atLeas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                        2017年7月11日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A392D"/>
    <w:rsid w:val="46111549"/>
    <w:rsid w:val="5FB8360F"/>
    <w:rsid w:val="6512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2017-07-10T09:53:00Z</cp:lastPrinted>
  <dcterms:modified xsi:type="dcterms:W3CDTF">2017-07-11T10:12:26Z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