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附件：</w:t>
      </w:r>
    </w:p>
    <w:p>
      <w:pPr>
        <w:spacing w:line="600" w:lineRule="exact"/>
        <w:ind w:left="0" w:leftChars="0" w:right="0" w:rightChars="0" w:firstLine="0" w:firstLineChars="0"/>
        <w:jc w:val="center"/>
        <w:rPr>
          <w:rFonts w:eastAsia="方正仿宋_GBK"/>
        </w:rPr>
      </w:pPr>
      <w:r>
        <w:rPr>
          <w:rFonts w:hAnsi="方正小标宋_GBK" w:eastAsia="方正小标宋_GBK"/>
          <w:color w:val="000000"/>
          <w:kern w:val="0"/>
          <w:sz w:val="36"/>
          <w:szCs w:val="36"/>
          <w:lang w:bidi="ar"/>
        </w:rPr>
        <w:t>巴南区第二人民医院等单位考核招聘工作人员岗位条件一览表</w:t>
      </w:r>
    </w:p>
    <w:tbl>
      <w:tblPr>
        <w:tblStyle w:val="3"/>
        <w:tblW w:w="1379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3"/>
        <w:gridCol w:w="1354"/>
        <w:gridCol w:w="2096"/>
        <w:gridCol w:w="930"/>
        <w:gridCol w:w="1005"/>
        <w:gridCol w:w="555"/>
        <w:gridCol w:w="1965"/>
        <w:gridCol w:w="1592"/>
        <w:gridCol w:w="1513"/>
        <w:gridCol w:w="1620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岗位类别及等级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名额</w:t>
            </w:r>
          </w:p>
        </w:tc>
        <w:tc>
          <w:tcPr>
            <w:tcW w:w="7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学历（学位）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职称要求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区卫生计生委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重庆市第七人民医院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儿科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专技12级及以上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全日制普通高校本科及以上学历及相应学位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本科：儿科医学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研究生：儿科学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取得住院医师规范化培训合格证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区卫生计生委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重庆市第七人民医院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麻醉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专技12级及以上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全日制普通高校本科及以上学历及相应学位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本科：麻醉学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研究生：麻醉学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取得住院医师规范化培训合格证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区卫生计生委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重庆市第七人民医院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妇产科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专技12级及以上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全日制普通高校研究生学历及相应学位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妇产科学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取得住院医师规范化培训合格证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区卫生计生委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重庆市第七人民医院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肿瘤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专技12级及以上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全日制普通高校研究生学历及相应学位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肿瘤学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取得住院医师规范化培训合格证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区卫生计生委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重庆市第七人民医院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呼吸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专技12级及以上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全日制普通高校研究生学历及相应学位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内科学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取得住院医师规范化培训合格证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区卫生计生委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重庆市第七人民医院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口腔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专技12级及以上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全日制普通高校研究生学历及相应学位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口腔医学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取得住院医师规范化培训合格证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区卫生计生委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巴南区第二人民医院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神经内科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专技12级及以上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全日制普通高校研究生学历及相应学位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神经病学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bookmarkStart w:id="0" w:name="_GoBack"/>
            <w:bookmarkEnd w:id="0"/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取得执业医师及以上资格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区卫生计生委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巴南区第二人民医院</w:t>
            </w:r>
          </w:p>
        </w:tc>
        <w:tc>
          <w:tcPr>
            <w:tcW w:w="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心血管、呼吸内科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专技12级及以上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全日制普通高校研究生学历及相应学位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内科学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取得执业医师及以上资格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区卫生计生委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巴南区第二人民医院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消化内科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专技12级及以上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全日制普通高校研究生学历及相应学位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内科学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取得执业医师及以上资格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区卫生计生委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巴南区中医院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中医骨伤科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专技12级及以上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全日制普通高校研究生学历及相应学位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中医骨伤科学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35周岁及以下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 w:bidi="ar"/>
              </w:rPr>
              <w:t>取得执业医师及以上资格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sz w:val="22"/>
                <w:szCs w:val="22"/>
              </w:rPr>
            </w:pPr>
          </w:p>
        </w:tc>
      </w:tr>
    </w:tbl>
    <w:p>
      <w:pPr/>
    </w:p>
    <w:sectPr>
      <w:pgSz w:w="16838" w:h="11906" w:orient="landscape"/>
      <w:pgMar w:top="1247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41CE4"/>
    <w:rsid w:val="09C90B94"/>
    <w:rsid w:val="0C6751E0"/>
    <w:rsid w:val="0D1059A2"/>
    <w:rsid w:val="1CB448BB"/>
    <w:rsid w:val="2BB41CE4"/>
    <w:rsid w:val="2F707FB6"/>
    <w:rsid w:val="602221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2018-06-15T06:20:00Z</dcterms:created>
  <dc:creator>Administrator</dc:creator>
  <cp:lastModifiedBy>Administrator</cp:lastModifiedBy>
  <cp:lastPrinted>2018-06-15T06:45:00Z</cp:lastPrinted>
  <dcterms:modified xsi:type="dcterms:W3CDTF">2018-06-15T06:49:57Z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