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Arial"/>
          <w:b/>
          <w:bCs/>
          <w:color w:val="auto"/>
          <w:sz w:val="36"/>
          <w:szCs w:val="36"/>
        </w:rPr>
      </w:pPr>
      <w:r>
        <w:rPr>
          <w:rFonts w:hint="eastAsia" w:ascii="华文中宋" w:hAnsi="华文中宋" w:eastAsia="华文中宋" w:cs="Arial"/>
          <w:b/>
          <w:bCs/>
          <w:color w:val="auto"/>
          <w:sz w:val="36"/>
          <w:szCs w:val="36"/>
        </w:rPr>
        <w:t>重庆市涪陵区中医院</w:t>
      </w:r>
      <w:r>
        <w:rPr>
          <w:rFonts w:ascii="华文中宋" w:hAnsi="华文中宋" w:eastAsia="华文中宋" w:cs="Arial"/>
          <w:b/>
          <w:bCs/>
          <w:color w:val="auto"/>
          <w:sz w:val="36"/>
          <w:szCs w:val="36"/>
        </w:rPr>
        <w:t>2018</w:t>
      </w:r>
      <w:r>
        <w:rPr>
          <w:rFonts w:hint="eastAsia" w:ascii="华文中宋" w:hAnsi="华文中宋" w:eastAsia="华文中宋" w:cs="Arial"/>
          <w:b/>
          <w:bCs/>
          <w:color w:val="auto"/>
          <w:sz w:val="36"/>
          <w:szCs w:val="36"/>
        </w:rPr>
        <w:t>年中医助理全科医生培训招生简章</w:t>
      </w:r>
    </w:p>
    <w:p>
      <w:pPr>
        <w:jc w:val="center"/>
        <w:rPr>
          <w:rFonts w:hint="eastAsia" w:ascii="华文中宋" w:hAnsi="华文中宋" w:eastAsia="华文中宋" w:cs="Arial"/>
          <w:b/>
          <w:bCs/>
          <w:color w:val="auto"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 w:cs="Arial"/>
          <w:b/>
          <w:bCs/>
          <w:color w:val="auto"/>
          <w:sz w:val="36"/>
          <w:szCs w:val="36"/>
        </w:rPr>
      </w:pPr>
    </w:p>
    <w:p>
      <w:pPr>
        <w:pStyle w:val="2"/>
        <w:spacing w:before="0" w:beforeAutospacing="0" w:after="0" w:afterAutospacing="0" w:line="360" w:lineRule="atLeast"/>
        <w:ind w:firstLine="3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重庆市涪陵区中医院是中医类别住院（全科）医师规范化培训协同基地。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根据重庆市卫生和计划生育委员会《重庆市卫生和计划生育委员会关于开展重庆市2018年中医住院（全科）医师规范化培训、中医助理全科医生培训招生工作的通知》（渝中医〔2018〕24号）要求，现将我院2018年中医助理全科医生培训招生事宜公布如下：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jc w:val="both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4"/>
          <w:rFonts w:hint="eastAsia" w:ascii="华文中宋" w:hAnsi="华文中宋" w:eastAsia="华文中宋" w:cs="宋体"/>
          <w:color w:val="333333"/>
          <w:sz w:val="28"/>
          <w:szCs w:val="28"/>
        </w:rPr>
        <w:t>一、培训目的</w:t>
      </w:r>
    </w:p>
    <w:p>
      <w:pPr>
        <w:pStyle w:val="2"/>
        <w:spacing w:before="0" w:beforeAutospacing="0" w:after="0" w:afterAutospacing="0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为农村医疗卫生机构培养具有高尚职业道德和良好专业素质，掌握中医全科医学的基本理论、基本知识和基本技能，熟悉基层常见病、多发病的中西医诊断、治疗、预防和随访工作，能够熟练运用中医适宜技术开展基层卫生服务，以人为中心、以维护和促进健康为目标，向个人、家庭和社区居民提供具有中医特色的医疗服务，从事综合性、协调性、连续性的基本医疗和预防保健服务的合格中医类别助理全科医生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jc w:val="both"/>
        <w:rPr>
          <w:rStyle w:val="4"/>
          <w:rFonts w:ascii="华文中宋" w:hAnsi="华文中宋" w:eastAsia="华文中宋" w:cs="宋体"/>
          <w:color w:val="333333"/>
          <w:sz w:val="28"/>
          <w:szCs w:val="28"/>
        </w:rPr>
      </w:pPr>
      <w:r>
        <w:rPr>
          <w:rStyle w:val="4"/>
          <w:rFonts w:hint="eastAsia" w:ascii="华文中宋" w:hAnsi="华文中宋" w:eastAsia="华文中宋" w:cs="宋体"/>
          <w:color w:val="333333"/>
          <w:sz w:val="28"/>
          <w:szCs w:val="28"/>
        </w:rPr>
        <w:t>二、招收对象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中医学类专业三年全日制高职（专科）毕业，拟在或已在乡镇卫生院、村卫生室等农村基层医疗机构从事全科医疗工作的人员，包括应届毕业生以及有培训需求的往届毕业生。 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jc w:val="both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4"/>
          <w:rFonts w:hint="eastAsia" w:ascii="华文中宋" w:hAnsi="华文中宋" w:eastAsia="华文中宋" w:cs="宋体"/>
          <w:color w:val="333333"/>
          <w:sz w:val="28"/>
          <w:szCs w:val="28"/>
        </w:rPr>
        <w:t>三、招生专业及名额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医院拟招收中医助理全科医生培训学员10人。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jc w:val="both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4"/>
          <w:rFonts w:hint="eastAsia" w:ascii="华文中宋" w:hAnsi="华文中宋" w:eastAsia="华文中宋" w:cs="宋体"/>
          <w:color w:val="333333"/>
          <w:sz w:val="28"/>
          <w:szCs w:val="28"/>
        </w:rPr>
        <w:t>四、招生流程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网上报名→资格审核→基地面试→择优录取→调剂录取→公布结果→领取录取通知书→档案托管→基地报到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  <w:bookmarkStart w:id="0" w:name="_GoBack"/>
      <w:bookmarkEnd w:id="0"/>
    </w:p>
    <w:p>
      <w:pPr>
        <w:pStyle w:val="2"/>
        <w:spacing w:before="0" w:beforeAutospacing="0" w:after="0" w:afterAutospacing="0" w:line="360" w:lineRule="atLeast"/>
        <w:ind w:firstLine="562" w:firstLineChars="200"/>
        <w:jc w:val="both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4"/>
          <w:rFonts w:hint="eastAsia" w:ascii="华文中宋" w:hAnsi="华文中宋" w:eastAsia="华文中宋" w:cs="宋体"/>
          <w:color w:val="333333"/>
          <w:sz w:val="28"/>
          <w:szCs w:val="28"/>
        </w:rPr>
        <w:t>五、报名时间</w:t>
      </w:r>
    </w:p>
    <w:p>
      <w:pPr>
        <w:pStyle w:val="2"/>
        <w:spacing w:before="0" w:beforeAutospacing="0" w:after="0" w:afterAutospacing="0" w:line="360" w:lineRule="atLeast"/>
        <w:ind w:firstLine="300"/>
        <w:jc w:val="both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Fonts w:ascii="华文中宋" w:hAnsi="华文中宋" w:eastAsia="华文中宋"/>
          <w:color w:val="333333"/>
          <w:sz w:val="28"/>
          <w:szCs w:val="28"/>
        </w:rPr>
        <w:t>  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 xml:space="preserve"> 7月22日至7月28日，报名截止时间为7月28日18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00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jc w:val="both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4"/>
          <w:rFonts w:hint="eastAsia" w:ascii="华文中宋" w:hAnsi="华文中宋" w:eastAsia="华文中宋" w:cs="宋体"/>
          <w:color w:val="333333"/>
          <w:sz w:val="28"/>
          <w:szCs w:val="28"/>
        </w:rPr>
        <w:t>六、招生程序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（一）报名：实行网上报名，本次招录不收取报名费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1、报考者登录重庆医药卫生人才网-重庆市住院医师、护士规范化培训专区（http://www.cqwsrc.com/webSite/rcpx/zyyspx/），选择进入“重庆市2018年中医住院（全科）医师规范化培训网上报名入口”。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2、注册获取用户名及密码，并填写个人信息、报考志愿，提交个人资料等待报考资格审核。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3、提交照片：报考者请在填报信息时上传个人电子照片、身份证、毕业证书等证件照片。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4、填报志愿：每位报考者按所报考志愿的顺序填写，限报2个志愿。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5、资格审核：7月29日。</w:t>
      </w:r>
    </w:p>
    <w:p>
      <w:pPr>
        <w:pStyle w:val="2"/>
        <w:spacing w:before="0" w:beforeAutospacing="0" w:after="0" w:afterAutospacing="0" w:line="360" w:lineRule="atLeast"/>
        <w:ind w:firstLine="320" w:firstLineChars="1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（二）基地面试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报名学员凭本人报名表（资格审查通过的学员在重庆医药卫生人才网-重庆市住院医师、护士规范化培训专区打印），身份证、毕业证等证件原件并交复印件1份参加面试，单位人面试时请带上单位证明。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1、面试程序：考生分别按第一、二志愿、调剂录取分期进行。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2、面试时间及地点 ：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第一志愿：7月31日，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上午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8:30在涪陵区中医院李渡总院办公楼3楼科教部报到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；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第二志愿：8月3日（第一志愿未录取学员参加，具体时间及地点另行通知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）；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调剂录取：8月7日-8月8日 （第一、二志愿未录取学员参加，具体时间及地点另行通知）。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3、面试结果公布时间 ：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第一志愿：8月1日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；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第二志愿：8月4日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；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调剂录取：8月9日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请报名学员及时在重庆医药卫生人才网（www.cqwsrc.com）查询面试结果。</w:t>
      </w:r>
    </w:p>
    <w:p>
      <w:pPr>
        <w:pStyle w:val="2"/>
        <w:spacing w:before="0" w:beforeAutospacing="0" w:after="0" w:afterAutospacing="0" w:line="360" w:lineRule="atLeast"/>
        <w:ind w:firstLine="3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三）录取：各面试考核合格的学员经市卫生计生委审核批准后，正式录取名单由市卫生计生委行文公布，考生可在重庆医药卫生人才网-重庆市住院医师、护士规范化培训专区（www.cqwsrc.com）上查询。在网站公布日期内，请各位考生前往重庆市卫生人才交流中心领取录取通知书，“社会人”需办理人事托管手续，凭录取通知书、人事档案调转证明到基地报到。</w:t>
      </w:r>
    </w:p>
    <w:p>
      <w:pPr>
        <w:pStyle w:val="2"/>
        <w:spacing w:before="0" w:beforeAutospacing="0" w:after="0" w:afterAutospacing="0" w:line="360" w:lineRule="atLeast"/>
        <w:ind w:firstLine="3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（四）注意事项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1、报名学员应按规定填报相关信息及资料，对填报的资料真实性负责，如填写信息及资料不符合要求者，不能参加基地面试。</w:t>
      </w:r>
    </w:p>
    <w:p>
      <w:pPr>
        <w:pStyle w:val="2"/>
        <w:spacing w:before="0" w:beforeAutospacing="0" w:after="0" w:afterAutospacing="0" w:line="360" w:lineRule="atLeast"/>
        <w:ind w:firstLine="3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   2、报名学员应提供准确无误的联系电话，并保持畅通，以便及时联系。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3、报名学员通过网上报名后，请随时上网查询自己报名动态，资格审核中发现学员资料不齐或者资料不清晰等情况，会及时显示在学员的报名状态之中。学员在报名截止前可及时更正和补充完善。</w:t>
      </w:r>
    </w:p>
    <w:p>
      <w:pPr>
        <w:spacing w:line="594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、中医助理全科医生培训时间为2年。对在培训招收工作中弄虚作假的招收对象，一经核实，取消其报名、培训资格，且2年内不得报名参加助理全科医生培训；对于录取的培训对象，因个人且非不可抗力原因退出培训的，2年内不得报名参加助理全科医生培训。</w:t>
      </w:r>
    </w:p>
    <w:p>
      <w:pPr>
        <w:pStyle w:val="2"/>
        <w:spacing w:before="0" w:beforeAutospacing="0" w:after="0" w:afterAutospacing="0" w:line="360" w:lineRule="atLeast"/>
        <w:ind w:firstLine="562" w:firstLineChars="200"/>
        <w:jc w:val="both"/>
        <w:rPr>
          <w:rFonts w:ascii="华文中宋" w:hAnsi="华文中宋" w:eastAsia="华文中宋"/>
          <w:color w:val="333333"/>
          <w:sz w:val="28"/>
          <w:szCs w:val="28"/>
        </w:rPr>
      </w:pPr>
      <w:r>
        <w:rPr>
          <w:rStyle w:val="4"/>
          <w:rFonts w:hint="eastAsia" w:ascii="华文中宋" w:hAnsi="华文中宋" w:eastAsia="华文中宋" w:cs="宋体"/>
          <w:color w:val="333333"/>
          <w:sz w:val="28"/>
          <w:szCs w:val="28"/>
        </w:rPr>
        <w:t>七、联系人及联系方式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联系电话：023-61030063，023-61030065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联系人：曾玲玲、李颖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医院地址：重庆市涪陵新区太乙大道15号科教部</w:t>
      </w:r>
    </w:p>
    <w:p>
      <w:pPr>
        <w:pStyle w:val="2"/>
        <w:spacing w:before="0" w:beforeAutospacing="0" w:after="0" w:afterAutospacing="0" w:line="360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0" w:beforeAutospacing="0" w:after="0" w:afterAutospacing="0" w:line="360" w:lineRule="atLeast"/>
        <w:ind w:firstLine="643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pStyle w:val="2"/>
        <w:spacing w:before="0" w:beforeAutospacing="0" w:after="0" w:afterAutospacing="0" w:line="360" w:lineRule="atLeast"/>
        <w:ind w:firstLine="643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八、基地简介</w:t>
      </w:r>
    </w:p>
    <w:p>
      <w:pPr>
        <w:pStyle w:val="2"/>
        <w:spacing w:before="0" w:beforeAutospacing="0" w:after="0" w:afterAutospacing="0" w:line="360" w:lineRule="atLeast"/>
        <w:ind w:firstLine="640" w:firstLineChars="200"/>
        <w:jc w:val="both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eastAsia="zh-CN"/>
        </w:rPr>
        <w:t>详见医院网址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：重庆市涪陵区中医院（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"http://flzyy.com/a/yiyuangaikuang/yiyuanjianjie/2016/0105/16.html"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http://flzyy.com/a/yiyuangaikuang/yiyuanjianjie/2016/0105/16.html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）</w:t>
      </w:r>
    </w:p>
    <w:p>
      <w:pPr>
        <w:ind w:right="280" w:firstLine="5600" w:firstLineChars="2000"/>
        <w:jc w:val="both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重庆市涪陵区中医院</w:t>
      </w:r>
    </w:p>
    <w:p>
      <w:pPr>
        <w:ind w:right="280" w:firstLine="5880" w:firstLineChars="2100"/>
        <w:jc w:val="both"/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28"/>
          <w:szCs w:val="28"/>
        </w:rPr>
        <w:t>2018年7月21日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24FEC"/>
    <w:rsid w:val="0008050C"/>
    <w:rsid w:val="0011305F"/>
    <w:rsid w:val="001475D5"/>
    <w:rsid w:val="00177F77"/>
    <w:rsid w:val="00184664"/>
    <w:rsid w:val="001C2DAA"/>
    <w:rsid w:val="003302DE"/>
    <w:rsid w:val="00353A54"/>
    <w:rsid w:val="00382AEB"/>
    <w:rsid w:val="0044015D"/>
    <w:rsid w:val="004563BD"/>
    <w:rsid w:val="00481171"/>
    <w:rsid w:val="005010FB"/>
    <w:rsid w:val="00542841"/>
    <w:rsid w:val="00543017"/>
    <w:rsid w:val="005A34CE"/>
    <w:rsid w:val="005B53D7"/>
    <w:rsid w:val="007971FD"/>
    <w:rsid w:val="007A62A5"/>
    <w:rsid w:val="007B5016"/>
    <w:rsid w:val="007D3B02"/>
    <w:rsid w:val="007F2C86"/>
    <w:rsid w:val="007F4EFF"/>
    <w:rsid w:val="00811571"/>
    <w:rsid w:val="00833025"/>
    <w:rsid w:val="00863659"/>
    <w:rsid w:val="008A14F3"/>
    <w:rsid w:val="008B44A7"/>
    <w:rsid w:val="009A7C49"/>
    <w:rsid w:val="009B0AB8"/>
    <w:rsid w:val="00A11945"/>
    <w:rsid w:val="00A50E66"/>
    <w:rsid w:val="00A82E89"/>
    <w:rsid w:val="00BF2A40"/>
    <w:rsid w:val="00C02782"/>
    <w:rsid w:val="00C24FEC"/>
    <w:rsid w:val="00C65A17"/>
    <w:rsid w:val="00D565EF"/>
    <w:rsid w:val="00E65A84"/>
    <w:rsid w:val="00E67B54"/>
    <w:rsid w:val="00ED1F9D"/>
    <w:rsid w:val="00F51087"/>
    <w:rsid w:val="00F56A01"/>
    <w:rsid w:val="00F6055F"/>
    <w:rsid w:val="0EF50A0E"/>
    <w:rsid w:val="1F073A93"/>
    <w:rsid w:val="3B4772E1"/>
    <w:rsid w:val="41D305A2"/>
    <w:rsid w:val="794E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Strong"/>
    <w:basedOn w:val="3"/>
    <w:qFormat/>
    <w:uiPriority w:val="99"/>
    <w:rPr>
      <w:rFonts w:cs="Times New Roman"/>
      <w:b/>
      <w:bCs/>
    </w:rPr>
  </w:style>
  <w:style w:type="character" w:styleId="5">
    <w:name w:val="Hyperlink"/>
    <w:basedOn w:val="3"/>
    <w:semiHidden/>
    <w:qFormat/>
    <w:uiPriority w:val="99"/>
    <w:rPr>
      <w:rFonts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4</Pages>
  <Words>291</Words>
  <Characters>1662</Characters>
  <Lines>0</Lines>
  <Paragraphs>0</Paragraphs>
  <TotalTime>136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2018-07-21T01:15:00Z</dcterms:created>
  <dc:creator>00</dc:creator>
  <cp:lastModifiedBy>l²</cp:lastModifiedBy>
  <dcterms:modified xsi:type="dcterms:W3CDTF">2018-07-23T08:35:17Z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