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312" w:rsidRDefault="0098346B" w:rsidP="0098346B">
      <w:pPr>
        <w:jc w:val="center"/>
        <w:rPr>
          <w:rFonts w:ascii="宋体"/>
          <w:b/>
          <w:color w:val="000000"/>
          <w:sz w:val="44"/>
          <w:szCs w:val="44"/>
        </w:rPr>
      </w:pPr>
      <w:r>
        <w:rPr>
          <w:rFonts w:ascii="宋体" w:hint="eastAsia"/>
          <w:b/>
          <w:color w:val="000000"/>
          <w:sz w:val="44"/>
          <w:szCs w:val="44"/>
        </w:rPr>
        <w:t>重庆市卫生系列（ 副高）级专业技术职务任职资格评审综合情况（公示）表</w:t>
      </w:r>
    </w:p>
    <w:p w:rsidR="00676312" w:rsidRDefault="0098346B">
      <w:pPr>
        <w:rPr>
          <w:rFonts w:ascii="方正仿宋_GBK" w:eastAsia="方正仿宋_GBK"/>
          <w:color w:val="000000"/>
          <w:sz w:val="28"/>
          <w:szCs w:val="28"/>
        </w:rPr>
      </w:pPr>
      <w:r>
        <w:rPr>
          <w:rFonts w:ascii="方正仿宋_GBK" w:eastAsia="方正仿宋_GBK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填表人签字：</w:t>
      </w:r>
    </w:p>
    <w:tbl>
      <w:tblPr>
        <w:tblW w:w="22644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21"/>
        <w:gridCol w:w="479"/>
        <w:gridCol w:w="395"/>
        <w:gridCol w:w="572"/>
        <w:gridCol w:w="443"/>
        <w:gridCol w:w="542"/>
        <w:gridCol w:w="139"/>
        <w:gridCol w:w="143"/>
        <w:gridCol w:w="859"/>
        <w:gridCol w:w="1117"/>
        <w:gridCol w:w="116"/>
        <w:gridCol w:w="203"/>
        <w:gridCol w:w="1029"/>
        <w:gridCol w:w="1303"/>
        <w:gridCol w:w="793"/>
        <w:gridCol w:w="973"/>
        <w:gridCol w:w="588"/>
        <w:gridCol w:w="401"/>
        <w:gridCol w:w="954"/>
        <w:gridCol w:w="478"/>
        <w:gridCol w:w="460"/>
        <w:gridCol w:w="968"/>
        <w:gridCol w:w="3373"/>
        <w:gridCol w:w="380"/>
        <w:gridCol w:w="2349"/>
        <w:gridCol w:w="373"/>
        <w:gridCol w:w="699"/>
        <w:gridCol w:w="194"/>
        <w:gridCol w:w="900"/>
      </w:tblGrid>
      <w:tr w:rsidR="00676312">
        <w:trPr>
          <w:trHeight w:hRule="exact" w:val="454"/>
        </w:trPr>
        <w:tc>
          <w:tcPr>
            <w:tcW w:w="2295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</w:rPr>
              <w:t>姓名</w:t>
            </w:r>
          </w:p>
        </w:tc>
        <w:tc>
          <w:tcPr>
            <w:tcW w:w="1839" w:type="dxa"/>
            <w:gridSpan w:val="5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proofErr w:type="gramStart"/>
            <w:r>
              <w:rPr>
                <w:rFonts w:ascii="方正仿宋_GBK" w:eastAsia="方正仿宋_GBK" w:hint="eastAsia"/>
                <w:color w:val="000000"/>
                <w:sz w:val="24"/>
              </w:rPr>
              <w:t>费润欢</w:t>
            </w:r>
            <w:proofErr w:type="gramEnd"/>
          </w:p>
        </w:tc>
        <w:tc>
          <w:tcPr>
            <w:tcW w:w="209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</w:rPr>
              <w:t>性别</w:t>
            </w:r>
          </w:p>
        </w:tc>
        <w:tc>
          <w:tcPr>
            <w:tcW w:w="1232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</w:rPr>
              <w:t>男</w:t>
            </w:r>
          </w:p>
        </w:tc>
        <w:tc>
          <w:tcPr>
            <w:tcW w:w="6918" w:type="dxa"/>
            <w:gridSpan w:val="9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268" w:type="dxa"/>
            <w:gridSpan w:val="7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676312" w:rsidTr="002D3F42">
        <w:trPr>
          <w:trHeight w:hRule="exact" w:val="453"/>
        </w:trPr>
        <w:tc>
          <w:tcPr>
            <w:tcW w:w="2295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</w:rPr>
              <w:t>出生年月</w:t>
            </w:r>
          </w:p>
        </w:tc>
        <w:tc>
          <w:tcPr>
            <w:tcW w:w="1839" w:type="dxa"/>
            <w:gridSpan w:val="5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</w:rPr>
              <w:t>1983.8</w:t>
            </w:r>
          </w:p>
        </w:tc>
        <w:tc>
          <w:tcPr>
            <w:tcW w:w="209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232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</w:rPr>
              <w:t>本科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 xml:space="preserve"> 2017年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0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676312" w:rsidTr="002D3F42">
        <w:trPr>
          <w:trHeight w:hRule="exact" w:val="538"/>
        </w:trPr>
        <w:tc>
          <w:tcPr>
            <w:tcW w:w="2295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39" w:type="dxa"/>
            <w:gridSpan w:val="5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流动人员</w:t>
            </w:r>
          </w:p>
        </w:tc>
        <w:tc>
          <w:tcPr>
            <w:tcW w:w="209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232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2006.8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工作时间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676312" w:rsidRDefault="00EB6BFA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52</w:t>
            </w:r>
            <w:r w:rsidR="0098346B">
              <w:rPr>
                <w:rFonts w:ascii="方正仿宋_GBK" w:eastAsia="方正仿宋_GBK" w:hint="eastAsia"/>
                <w:color w:val="000000"/>
                <w:szCs w:val="21"/>
              </w:rPr>
              <w:t>周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EB6BFA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52</w:t>
            </w:r>
            <w:r w:rsidR="0098346B">
              <w:rPr>
                <w:rFonts w:ascii="方正仿宋_GBK" w:eastAsia="方正仿宋_GBK" w:hint="eastAsia"/>
                <w:color w:val="000000"/>
                <w:szCs w:val="21"/>
              </w:rPr>
              <w:t>周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676312" w:rsidRDefault="00EB6BFA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51</w:t>
            </w:r>
            <w:r w:rsidR="0098346B">
              <w:rPr>
                <w:rFonts w:ascii="方正仿宋_GBK" w:eastAsia="方正仿宋_GBK" w:hint="eastAsia"/>
                <w:color w:val="000000"/>
                <w:szCs w:val="21"/>
              </w:rPr>
              <w:t>周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EB6BFA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51</w:t>
            </w:r>
            <w:r w:rsidR="0098346B">
              <w:rPr>
                <w:rFonts w:ascii="方正仿宋_GBK" w:eastAsia="方正仿宋_GBK" w:hint="eastAsia"/>
                <w:color w:val="000000"/>
                <w:szCs w:val="21"/>
              </w:rPr>
              <w:t>周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676312" w:rsidRDefault="00EB6BFA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51</w:t>
            </w:r>
            <w:r w:rsidR="0098346B">
              <w:rPr>
                <w:rFonts w:ascii="方正仿宋_GBK" w:eastAsia="方正仿宋_GBK" w:hint="eastAsia"/>
                <w:color w:val="000000"/>
                <w:szCs w:val="21"/>
              </w:rPr>
              <w:t>周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310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 w:rsidR="00676312" w:rsidTr="002D3F42">
        <w:trPr>
          <w:trHeight w:hRule="exact" w:val="468"/>
        </w:trPr>
        <w:tc>
          <w:tcPr>
            <w:tcW w:w="2295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39" w:type="dxa"/>
            <w:gridSpan w:val="5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rPr>
                <w:rFonts w:ascii="方正仿宋_GBK" w:eastAsia="方正仿宋_GBK"/>
                <w:color w:val="000000"/>
                <w:szCs w:val="21"/>
              </w:rPr>
            </w:pPr>
            <w:r w:rsidRPr="00EB6BFA">
              <w:rPr>
                <w:rFonts w:ascii="方正仿宋_GBK" w:eastAsia="方正仿宋_GBK" w:hint="eastAsia"/>
                <w:color w:val="000000"/>
                <w:spacing w:val="16"/>
                <w:kern w:val="0"/>
                <w:szCs w:val="21"/>
                <w:fitText w:val="1649" w:id="132"/>
              </w:rPr>
              <w:t>2013.5主治医</w:t>
            </w:r>
            <w:r w:rsidRPr="00EB6BFA">
              <w:rPr>
                <w:rFonts w:ascii="方正仿宋_GBK" w:eastAsia="方正仿宋_GBK" w:hint="eastAsia"/>
                <w:color w:val="000000"/>
                <w:spacing w:val="-26"/>
                <w:kern w:val="0"/>
                <w:szCs w:val="21"/>
                <w:fitText w:val="1649" w:id="132"/>
              </w:rPr>
              <w:t>师</w:t>
            </w:r>
          </w:p>
        </w:tc>
        <w:tc>
          <w:tcPr>
            <w:tcW w:w="209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232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2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2014.7</w:t>
            </w:r>
          </w:p>
          <w:p w:rsidR="00676312" w:rsidRDefault="0098346B"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szCs w:val="21"/>
              </w:rPr>
              <w:t>主治医师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年门诊人次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410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1050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2220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2650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3100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</w:p>
        </w:tc>
        <w:tc>
          <w:tcPr>
            <w:tcW w:w="310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 w:rsidR="00676312" w:rsidTr="002D3F42">
        <w:trPr>
          <w:trHeight w:hRule="exact" w:val="624"/>
        </w:trPr>
        <w:tc>
          <w:tcPr>
            <w:tcW w:w="2295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医德医风满意度（%）</w:t>
            </w:r>
          </w:p>
        </w:tc>
        <w:tc>
          <w:tcPr>
            <w:tcW w:w="1839" w:type="dxa"/>
            <w:gridSpan w:val="5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/>
                <w:color w:val="000000"/>
                <w:sz w:val="24"/>
                <w:szCs w:val="24"/>
              </w:rPr>
              <w:t>99</w:t>
            </w: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9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232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200" w:lineRule="exact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2018.7-至今（未结束）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胃镜检查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3561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2</w:t>
            </w:r>
            <w:r>
              <w:rPr>
                <w:rFonts w:ascii="方正仿宋_GBK" w:eastAsia="方正仿宋_GBK" w:hint="eastAsia"/>
                <w:color w:val="000000"/>
                <w:szCs w:val="21"/>
              </w:rPr>
              <w:t>520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5880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1065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1551</w:t>
            </w:r>
          </w:p>
        </w:tc>
        <w:tc>
          <w:tcPr>
            <w:tcW w:w="3373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</w:p>
        </w:tc>
        <w:tc>
          <w:tcPr>
            <w:tcW w:w="3102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893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 w:rsidR="00676312" w:rsidTr="002D3F42">
        <w:trPr>
          <w:trHeight w:hRule="exact" w:val="468"/>
        </w:trPr>
        <w:tc>
          <w:tcPr>
            <w:tcW w:w="2295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163" w:type="dxa"/>
            <w:gridSpan w:val="10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szCs w:val="21"/>
              </w:rPr>
              <w:t>陆军军医大学第一附属西南医院消化内科 主治医师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肠镜检查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/>
                <w:color w:val="000000"/>
                <w:szCs w:val="21"/>
              </w:rPr>
              <w:t>1250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880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2686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1788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1982</w:t>
            </w:r>
          </w:p>
        </w:tc>
        <w:tc>
          <w:tcPr>
            <w:tcW w:w="3373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</w:p>
        </w:tc>
        <w:tc>
          <w:tcPr>
            <w:tcW w:w="3102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893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900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 w:rsidR="00676312" w:rsidTr="002D3F42">
        <w:trPr>
          <w:trHeight w:hRule="exact" w:val="415"/>
        </w:trPr>
        <w:tc>
          <w:tcPr>
            <w:tcW w:w="2295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200" w:lineRule="exact"/>
              <w:jc w:val="center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学术（社会）团体任职</w:t>
            </w:r>
          </w:p>
        </w:tc>
        <w:tc>
          <w:tcPr>
            <w:tcW w:w="2698" w:type="dxa"/>
            <w:gridSpan w:val="6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2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中国中西医结合学会消化内镜学专委会 小肠镜专委会</w:t>
            </w:r>
          </w:p>
        </w:tc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348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096" w:type="dxa"/>
            <w:gridSpan w:val="2"/>
            <w:vMerge w:val="restart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内镜下二级手术例数</w:t>
            </w:r>
          </w:p>
        </w:tc>
        <w:tc>
          <w:tcPr>
            <w:tcW w:w="973" w:type="dxa"/>
            <w:vMerge w:val="restart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300</w:t>
            </w:r>
          </w:p>
        </w:tc>
        <w:tc>
          <w:tcPr>
            <w:tcW w:w="989" w:type="dxa"/>
            <w:gridSpan w:val="2"/>
            <w:vMerge w:val="restart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283</w:t>
            </w:r>
          </w:p>
        </w:tc>
        <w:tc>
          <w:tcPr>
            <w:tcW w:w="954" w:type="dxa"/>
            <w:vMerge w:val="restart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522</w:t>
            </w:r>
          </w:p>
        </w:tc>
        <w:tc>
          <w:tcPr>
            <w:tcW w:w="938" w:type="dxa"/>
            <w:gridSpan w:val="2"/>
            <w:vMerge w:val="restart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498</w:t>
            </w:r>
          </w:p>
        </w:tc>
        <w:tc>
          <w:tcPr>
            <w:tcW w:w="968" w:type="dxa"/>
            <w:vMerge w:val="restart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558</w:t>
            </w:r>
          </w:p>
        </w:tc>
        <w:tc>
          <w:tcPr>
            <w:tcW w:w="3373" w:type="dxa"/>
            <w:vMerge w:val="restart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3102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8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 w:rsidR="00676312" w:rsidTr="002D3F42">
        <w:trPr>
          <w:trHeight w:hRule="exact" w:val="97"/>
        </w:trPr>
        <w:tc>
          <w:tcPr>
            <w:tcW w:w="2295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2698" w:type="dxa"/>
            <w:gridSpan w:val="6"/>
            <w:vMerge w:val="restar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2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重庆市医学会消化病学专业委员会</w:t>
            </w:r>
          </w:p>
        </w:tc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1348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2096" w:type="dxa"/>
            <w:gridSpan w:val="2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73" w:type="dxa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89" w:type="dxa"/>
            <w:gridSpan w:val="2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54" w:type="dxa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38" w:type="dxa"/>
            <w:gridSpan w:val="2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68" w:type="dxa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3373" w:type="dxa"/>
            <w:vMerge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31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8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</w:tr>
      <w:tr w:rsidR="00676312" w:rsidTr="002D3F42">
        <w:trPr>
          <w:trHeight w:val="312"/>
        </w:trPr>
        <w:tc>
          <w:tcPr>
            <w:tcW w:w="2295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2698" w:type="dxa"/>
            <w:gridSpan w:val="6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1348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内镜下三级手术例数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42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55</w:t>
            </w:r>
          </w:p>
        </w:tc>
        <w:tc>
          <w:tcPr>
            <w:tcW w:w="938" w:type="dxa"/>
            <w:gridSpan w:val="2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45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68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3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8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 w:rsidR="00676312" w:rsidTr="002D3F42">
        <w:trPr>
          <w:trHeight w:val="305"/>
        </w:trPr>
        <w:tc>
          <w:tcPr>
            <w:tcW w:w="2295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2698" w:type="dxa"/>
            <w:gridSpan w:val="6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200" w:lineRule="exact"/>
              <w:jc w:val="center"/>
              <w:rPr>
                <w:rFonts w:ascii="宋体"/>
                <w:color w:val="000000"/>
                <w:sz w:val="16"/>
                <w:szCs w:val="16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重庆市抗癌协会</w:t>
            </w:r>
          </w:p>
        </w:tc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1348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2096" w:type="dxa"/>
            <w:gridSpan w:val="2"/>
            <w:vMerge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73" w:type="dxa"/>
            <w:vMerge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89" w:type="dxa"/>
            <w:gridSpan w:val="2"/>
            <w:vMerge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54" w:type="dxa"/>
            <w:vMerge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38" w:type="dxa"/>
            <w:gridSpan w:val="2"/>
            <w:vMerge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68" w:type="dxa"/>
            <w:vMerge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3373" w:type="dxa"/>
            <w:vMerge/>
            <w:tcBorders>
              <w:top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3102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89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tl2br w:val="nil"/>
              <w:tr2bl w:val="nil"/>
            </w:tcBorders>
            <w:vAlign w:val="center"/>
          </w:tcPr>
          <w:p w:rsidR="00676312" w:rsidRDefault="00676312"/>
        </w:tc>
      </w:tr>
      <w:tr w:rsidR="00676312" w:rsidTr="002D3F42">
        <w:trPr>
          <w:trHeight w:hRule="exact" w:val="453"/>
        </w:trPr>
        <w:tc>
          <w:tcPr>
            <w:tcW w:w="2295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698" w:type="dxa"/>
            <w:gridSpan w:val="6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76312" w:rsidRDefault="0098346B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2017</w:t>
            </w:r>
            <w:r>
              <w:rPr>
                <w:rFonts w:ascii="方正仿宋_GBK" w:eastAsia="方正仿宋_GBK" w:hint="eastAsia"/>
                <w:szCs w:val="21"/>
              </w:rPr>
              <w:t>年68分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98346B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 w:rsidRPr="002D3F42">
              <w:rPr>
                <w:rFonts w:ascii="方正仿宋_GBK" w:eastAsia="方正仿宋_GBK" w:hint="eastAsia"/>
                <w:color w:val="000000"/>
                <w:sz w:val="20"/>
                <w:szCs w:val="18"/>
              </w:rPr>
              <w:t>年收治病人人次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67631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150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130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67631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123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160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67631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135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2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3102" w:type="dxa"/>
            <w:gridSpan w:val="3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:rsidR="00676312" w:rsidRDefault="0067631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 w:rsidR="002D3F42" w:rsidTr="002D3F42">
        <w:trPr>
          <w:trHeight w:hRule="exact" w:val="462"/>
        </w:trPr>
        <w:tc>
          <w:tcPr>
            <w:tcW w:w="2295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eastAsia="方正仿宋_GBK" w:hint="eastAsia"/>
              </w:rPr>
              <w:t>情况</w:t>
            </w:r>
          </w:p>
        </w:tc>
        <w:tc>
          <w:tcPr>
            <w:tcW w:w="2698" w:type="dxa"/>
            <w:gridSpan w:val="6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合格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小肠</w:t>
            </w:r>
            <w:proofErr w:type="gramStart"/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镜治疗</w:t>
            </w:r>
            <w:proofErr w:type="gramEnd"/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及ESD手术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3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22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02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</w:tr>
      <w:tr w:rsidR="002D3F42" w:rsidTr="002D3F42">
        <w:trPr>
          <w:trHeight w:hRule="exact" w:val="454"/>
        </w:trPr>
        <w:tc>
          <w:tcPr>
            <w:tcW w:w="3991" w:type="dxa"/>
            <w:gridSpan w:val="7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申报专业技术职务名称及级别</w:t>
            </w:r>
          </w:p>
        </w:tc>
        <w:tc>
          <w:tcPr>
            <w:tcW w:w="3467" w:type="dxa"/>
            <w:gridSpan w:val="6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24"/>
              </w:rPr>
              <w:t>消化内科副主任医师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参加院内会诊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456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980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25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20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22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102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</w:tr>
      <w:tr w:rsidR="002D3F42" w:rsidTr="002D3F42">
        <w:trPr>
          <w:trHeight w:hRule="exact" w:val="454"/>
        </w:trPr>
        <w:tc>
          <w:tcPr>
            <w:tcW w:w="7458" w:type="dxa"/>
            <w:gridSpan w:val="1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参加院外会诊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</w:t>
            </w:r>
          </w:p>
        </w:tc>
        <w:tc>
          <w:tcPr>
            <w:tcW w:w="337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sz w:val="18"/>
                <w:szCs w:val="18"/>
              </w:rPr>
            </w:pPr>
          </w:p>
        </w:tc>
        <w:tc>
          <w:tcPr>
            <w:tcW w:w="3102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</w:tr>
      <w:tr w:rsidR="002D3F42" w:rsidTr="002D3F42">
        <w:trPr>
          <w:trHeight w:hRule="exact" w:val="454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46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85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141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117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临床查房次数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</w:t>
            </w:r>
            <w:r w:rsidR="002D3F42">
              <w:rPr>
                <w:rFonts w:ascii="方正仿宋_GBK" w:eastAsia="方正仿宋_GBK" w:hint="eastAsia"/>
                <w:color w:val="000000"/>
                <w:szCs w:val="21"/>
              </w:rPr>
              <w:t>75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</w:t>
            </w:r>
            <w:r w:rsidR="002D3F42">
              <w:rPr>
                <w:rFonts w:ascii="方正仿宋_GBK" w:eastAsia="方正仿宋_GBK" w:hint="eastAsia"/>
                <w:color w:val="000000"/>
                <w:szCs w:val="21"/>
              </w:rPr>
              <w:t>80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</w:t>
            </w:r>
            <w:r w:rsidR="002D3F42">
              <w:rPr>
                <w:rFonts w:ascii="方正仿宋_GBK" w:eastAsia="方正仿宋_GBK" w:hint="eastAsia"/>
                <w:color w:val="000000"/>
                <w:szCs w:val="21"/>
              </w:rPr>
              <w:t>30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</w:t>
            </w:r>
            <w:r w:rsidR="002D3F42">
              <w:rPr>
                <w:rFonts w:ascii="方正仿宋_GBK" w:eastAsia="方正仿宋_GBK" w:hint="eastAsia"/>
                <w:color w:val="000000"/>
                <w:szCs w:val="21"/>
              </w:rPr>
              <w:t>10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</w:t>
            </w:r>
            <w:r w:rsidR="002D3F42">
              <w:rPr>
                <w:rFonts w:ascii="方正仿宋_GBK" w:eastAsia="方正仿宋_GBK" w:hint="eastAsia"/>
                <w:color w:val="000000"/>
                <w:szCs w:val="21"/>
              </w:rPr>
              <w:t>90</w:t>
            </w:r>
          </w:p>
        </w:tc>
        <w:tc>
          <w:tcPr>
            <w:tcW w:w="8268" w:type="dxa"/>
            <w:gridSpan w:val="7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2D3F42" w:rsidTr="002D3F42">
        <w:trPr>
          <w:trHeight w:hRule="exact" w:val="472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2006.6</w:t>
            </w:r>
          </w:p>
        </w:tc>
        <w:tc>
          <w:tcPr>
            <w:tcW w:w="1446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985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141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全日制</w:t>
            </w:r>
          </w:p>
        </w:tc>
        <w:tc>
          <w:tcPr>
            <w:tcW w:w="1117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本科</w:t>
            </w: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18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cs="方正仿宋_GBK"/>
                <w:color w:val="000000"/>
                <w:sz w:val="18"/>
                <w:szCs w:val="18"/>
                <w:lang w:eastAsia="en-US"/>
              </w:rPr>
              <w:t>900311200605000024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教学查房（次）</w:t>
            </w:r>
          </w:p>
        </w:tc>
        <w:tc>
          <w:tcPr>
            <w:tcW w:w="973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20</w:t>
            </w:r>
          </w:p>
        </w:tc>
        <w:tc>
          <w:tcPr>
            <w:tcW w:w="989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22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15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18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15</w:t>
            </w:r>
          </w:p>
        </w:tc>
        <w:tc>
          <w:tcPr>
            <w:tcW w:w="3753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349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72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2D3F42" w:rsidTr="002D3F42">
        <w:trPr>
          <w:trHeight w:hRule="exact" w:val="408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2006.6</w:t>
            </w:r>
          </w:p>
        </w:tc>
        <w:tc>
          <w:tcPr>
            <w:tcW w:w="1446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第三军医大学</w:t>
            </w:r>
          </w:p>
        </w:tc>
        <w:tc>
          <w:tcPr>
            <w:tcW w:w="985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141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全日制</w:t>
            </w:r>
          </w:p>
        </w:tc>
        <w:tc>
          <w:tcPr>
            <w:tcW w:w="1117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学士</w:t>
            </w: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180" w:lineRule="exact"/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cs="方正仿宋_GBK"/>
                <w:color w:val="000000"/>
                <w:sz w:val="18"/>
                <w:szCs w:val="18"/>
                <w:lang w:eastAsia="en-US"/>
              </w:rPr>
              <w:t>9</w:t>
            </w:r>
            <w:r>
              <w:rPr>
                <w:rFonts w:cs="方正仿宋_GBK"/>
                <w:color w:val="000000"/>
                <w:sz w:val="18"/>
                <w:szCs w:val="18"/>
              </w:rPr>
              <w:t>003142006201015</w:t>
            </w:r>
          </w:p>
        </w:tc>
        <w:tc>
          <w:tcPr>
            <w:tcW w:w="2096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 w:val="20"/>
                <w:szCs w:val="20"/>
              </w:rPr>
              <w:t>协助带教进修生（名）</w:t>
            </w:r>
          </w:p>
        </w:tc>
        <w:tc>
          <w:tcPr>
            <w:tcW w:w="973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</w:t>
            </w:r>
          </w:p>
        </w:tc>
        <w:tc>
          <w:tcPr>
            <w:tcW w:w="989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6</w:t>
            </w:r>
          </w:p>
        </w:tc>
        <w:tc>
          <w:tcPr>
            <w:tcW w:w="954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D91344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</w:t>
            </w:r>
          </w:p>
        </w:tc>
        <w:tc>
          <w:tcPr>
            <w:tcW w:w="93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</w:t>
            </w:r>
          </w:p>
        </w:tc>
        <w:tc>
          <w:tcPr>
            <w:tcW w:w="968" w:type="dxa"/>
            <w:tcBorders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</w:t>
            </w:r>
          </w:p>
        </w:tc>
        <w:tc>
          <w:tcPr>
            <w:tcW w:w="375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  <w:r>
              <w:rPr>
                <w:rFonts w:ascii="宋体" w:hint="eastAsia"/>
                <w:szCs w:val="21"/>
              </w:rPr>
              <w:t>食管静</w:t>
            </w:r>
            <w:r>
              <w:rPr>
                <w:rFonts w:ascii="宋体" w:hint="eastAsia"/>
                <w:color w:val="000000"/>
                <w:szCs w:val="21"/>
              </w:rPr>
              <w:t>脉曲张内镜下不同治疗方法</w:t>
            </w:r>
            <w:proofErr w:type="gramStart"/>
            <w:r>
              <w:rPr>
                <w:rFonts w:ascii="宋体" w:hint="eastAsia"/>
                <w:color w:val="000000"/>
                <w:szCs w:val="21"/>
              </w:rPr>
              <w:t>对门脉</w:t>
            </w:r>
            <w:proofErr w:type="gramEnd"/>
            <w:r>
              <w:rPr>
                <w:rFonts w:ascii="宋体" w:hint="eastAsia"/>
                <w:color w:val="000000"/>
                <w:szCs w:val="21"/>
              </w:rPr>
              <w:t>高压性胃病的影响</w:t>
            </w:r>
          </w:p>
        </w:tc>
        <w:tc>
          <w:tcPr>
            <w:tcW w:w="2349" w:type="dxa"/>
            <w:vMerge w:val="restar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第三军医大学学报</w:t>
            </w:r>
          </w:p>
        </w:tc>
        <w:tc>
          <w:tcPr>
            <w:tcW w:w="10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240" w:lineRule="atLeast"/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2014.5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第一作者</w:t>
            </w:r>
          </w:p>
        </w:tc>
      </w:tr>
      <w:tr w:rsidR="002D3F42" w:rsidTr="002D3F42">
        <w:trPr>
          <w:trHeight w:hRule="exact" w:val="429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参与学术会议 （次）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3</w:t>
            </w:r>
          </w:p>
        </w:tc>
        <w:tc>
          <w:tcPr>
            <w:tcW w:w="989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4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</w:t>
            </w:r>
          </w:p>
        </w:tc>
        <w:tc>
          <w:tcPr>
            <w:tcW w:w="968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5</w:t>
            </w:r>
          </w:p>
        </w:tc>
        <w:tc>
          <w:tcPr>
            <w:tcW w:w="3753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2349" w:type="dxa"/>
            <w:vMerge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72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94" w:type="dxa"/>
            <w:gridSpan w:val="2"/>
            <w:vMerge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</w:tr>
      <w:tr w:rsidR="002D3F42" w:rsidTr="006E0D53">
        <w:trPr>
          <w:trHeight w:hRule="exact" w:val="468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疑难病例讨论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9</w:t>
            </w:r>
          </w:p>
        </w:tc>
        <w:tc>
          <w:tcPr>
            <w:tcW w:w="989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12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17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14</w:t>
            </w:r>
          </w:p>
        </w:tc>
        <w:tc>
          <w:tcPr>
            <w:tcW w:w="968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EB6BFA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12</w:t>
            </w:r>
          </w:p>
        </w:tc>
        <w:tc>
          <w:tcPr>
            <w:tcW w:w="3753" w:type="dxa"/>
            <w:gridSpan w:val="2"/>
            <w:vMerge w:val="restar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2D3F42">
            <w:pPr>
              <w:spacing w:line="24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 w:rsidRPr="002D3F42">
              <w:rPr>
                <w:rFonts w:ascii="楷体" w:eastAsia="楷体" w:hint="eastAsia"/>
                <w:sz w:val="18"/>
                <w:szCs w:val="21"/>
              </w:rPr>
              <w:t xml:space="preserve">Quantitative proteomic analysis of </w:t>
            </w:r>
            <w:proofErr w:type="spellStart"/>
            <w:r w:rsidRPr="002D3F42">
              <w:rPr>
                <w:rFonts w:ascii="楷体" w:eastAsia="楷体" w:hint="eastAsia"/>
                <w:sz w:val="18"/>
                <w:szCs w:val="21"/>
              </w:rPr>
              <w:t>Isorhamnetin</w:t>
            </w:r>
            <w:proofErr w:type="spellEnd"/>
            <w:r w:rsidRPr="002D3F42">
              <w:rPr>
                <w:rFonts w:ascii="楷体" w:eastAsia="楷体" w:hint="eastAsia"/>
                <w:sz w:val="18"/>
                <w:szCs w:val="21"/>
              </w:rPr>
              <w:t xml:space="preserve"> treatment in human liver </w:t>
            </w:r>
            <w:r>
              <w:rPr>
                <w:rFonts w:ascii="楷体" w:eastAsia="楷体" w:hint="eastAsia"/>
                <w:szCs w:val="21"/>
              </w:rPr>
              <w:t>cancer cells</w:t>
            </w:r>
          </w:p>
        </w:tc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32"/>
                <w:szCs w:val="32"/>
              </w:rPr>
            </w:pPr>
            <w:r>
              <w:rPr>
                <w:sz w:val="22"/>
              </w:rPr>
              <w:t>Journal of Medicinal Plants Research</w:t>
            </w:r>
          </w:p>
        </w:tc>
        <w:tc>
          <w:tcPr>
            <w:tcW w:w="10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2018.2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第一作者</w:t>
            </w:r>
          </w:p>
        </w:tc>
      </w:tr>
      <w:tr w:rsidR="002D3F42" w:rsidTr="002D3F42">
        <w:trPr>
          <w:trHeight w:hRule="exact" w:val="467"/>
        </w:trPr>
        <w:tc>
          <w:tcPr>
            <w:tcW w:w="7458" w:type="dxa"/>
            <w:gridSpan w:val="1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2096" w:type="dxa"/>
            <w:gridSpan w:val="2"/>
            <w:tcBorders>
              <w:right w:val="single" w:sz="4" w:space="0" w:color="auto"/>
              <w:tl2br w:val="nil"/>
              <w:tr2bl w:val="nil"/>
            </w:tcBorders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事故、行政处分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968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 w:rsidP="00E63AD6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0</w:t>
            </w:r>
          </w:p>
        </w:tc>
        <w:tc>
          <w:tcPr>
            <w:tcW w:w="3753" w:type="dxa"/>
            <w:gridSpan w:val="2"/>
            <w:vMerge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94" w:type="dxa"/>
            <w:gridSpan w:val="2"/>
            <w:vMerge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</w:tr>
      <w:tr w:rsidR="002D3F42" w:rsidTr="002D3F42">
        <w:trPr>
          <w:trHeight w:hRule="exact" w:val="468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713" w:type="dxa"/>
            <w:gridSpan w:val="7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76" w:type="dxa"/>
            <w:gridSpan w:val="2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6918" w:type="dxa"/>
            <w:gridSpan w:val="9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75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Helvetica" w:hAnsi="Helvetica"/>
                <w:color w:val="000000"/>
                <w:szCs w:val="21"/>
              </w:rPr>
              <w:t>替普瑞酮联合兰索拉唑</w:t>
            </w:r>
            <w:proofErr w:type="gramEnd"/>
            <w:r>
              <w:rPr>
                <w:rFonts w:ascii="Helvetica" w:hAnsi="Helvetica"/>
                <w:color w:val="000000"/>
                <w:szCs w:val="21"/>
              </w:rPr>
              <w:t>在胃息肉</w:t>
            </w:r>
            <w:proofErr w:type="gramStart"/>
            <w:r>
              <w:rPr>
                <w:rFonts w:ascii="Helvetica" w:hAnsi="Helvetica"/>
                <w:color w:val="000000"/>
                <w:szCs w:val="21"/>
              </w:rPr>
              <w:t>氩</w:t>
            </w:r>
            <w:proofErr w:type="gramEnd"/>
            <w:r>
              <w:rPr>
                <w:rFonts w:ascii="Helvetica" w:hAnsi="Helvetica"/>
                <w:color w:val="000000"/>
                <w:szCs w:val="21"/>
              </w:rPr>
              <w:t>离子凝固术后的临床疗效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32"/>
                <w:szCs w:val="32"/>
              </w:rPr>
            </w:pPr>
            <w:r>
              <w:rPr>
                <w:szCs w:val="21"/>
              </w:rPr>
              <w:t>海南医学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2018.7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通讯作者</w:t>
            </w:r>
          </w:p>
        </w:tc>
      </w:tr>
      <w:tr w:rsidR="002D3F42" w:rsidTr="002D3F42">
        <w:trPr>
          <w:trHeight w:hRule="exact" w:val="375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2713" w:type="dxa"/>
            <w:gridSpan w:val="7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  <w:r>
              <w:rPr>
                <w:rFonts w:ascii="方正仿宋_GBK" w:eastAsia="方正仿宋_GBK" w:hint="eastAsia"/>
                <w:color w:val="000000"/>
                <w:sz w:val="20"/>
                <w:szCs w:val="20"/>
              </w:rPr>
              <w:t>时间</w:t>
            </w: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  <w:r>
              <w:rPr>
                <w:rFonts w:ascii="方正仿宋_GBK" w:eastAsia="方正仿宋_GBK" w:hint="eastAsia"/>
                <w:color w:val="000000"/>
                <w:sz w:val="20"/>
                <w:szCs w:val="20"/>
              </w:rPr>
              <w:t>工作内容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  <w:r>
              <w:rPr>
                <w:rFonts w:ascii="方正仿宋_GBK" w:eastAsia="方正仿宋_GBK" w:hint="eastAsia"/>
                <w:color w:val="000000"/>
                <w:sz w:val="20"/>
                <w:szCs w:val="20"/>
              </w:rPr>
              <w:t>完成情况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tl2br w:val="nil"/>
              <w:tr2bl w:val="nil"/>
            </w:tcBorders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  <w:r>
              <w:rPr>
                <w:rFonts w:ascii="方正仿宋_GBK" w:eastAsia="方正仿宋_GBK" w:hint="eastAsia"/>
                <w:color w:val="000000"/>
                <w:sz w:val="20"/>
                <w:szCs w:val="20"/>
              </w:rPr>
              <w:t>本人作用</w:t>
            </w:r>
          </w:p>
        </w:tc>
        <w:tc>
          <w:tcPr>
            <w:tcW w:w="375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</w:tr>
      <w:tr w:rsidR="002D3F42" w:rsidTr="002D3F42">
        <w:trPr>
          <w:trHeight w:hRule="exact" w:val="426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713" w:type="dxa"/>
            <w:gridSpan w:val="7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rPr>
                <w:rFonts w:ascii="方正仿宋_GBK" w:eastAsia="方正仿宋_GBK"/>
                <w:color w:val="000000"/>
                <w:sz w:val="32"/>
                <w:szCs w:val="32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Cs w:val="21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2013年至今</w:t>
            </w: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双气囊小肠镜检查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完成370余例</w:t>
            </w:r>
          </w:p>
        </w:tc>
        <w:tc>
          <w:tcPr>
            <w:tcW w:w="142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主要操作者</w:t>
            </w:r>
          </w:p>
        </w:tc>
        <w:tc>
          <w:tcPr>
            <w:tcW w:w="375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</w:tr>
      <w:tr w:rsidR="002D3F42" w:rsidTr="002D3F42">
        <w:trPr>
          <w:trHeight w:hRule="exact" w:val="468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713" w:type="dxa"/>
            <w:gridSpan w:val="7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2017年至今</w:t>
            </w: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开展小肠镜下治疗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20余例</w:t>
            </w:r>
          </w:p>
        </w:tc>
        <w:tc>
          <w:tcPr>
            <w:tcW w:w="142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主刀者</w:t>
            </w:r>
          </w:p>
        </w:tc>
        <w:tc>
          <w:tcPr>
            <w:tcW w:w="3753" w:type="dxa"/>
            <w:gridSpan w:val="2"/>
            <w:vMerge w:val="restart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>肝硬化门脉高压合并上消化道出血的临床观察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大家健康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2017.12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第一作者</w:t>
            </w:r>
          </w:p>
        </w:tc>
      </w:tr>
      <w:tr w:rsidR="002D3F42" w:rsidTr="002D3F42">
        <w:trPr>
          <w:trHeight w:hRule="exact" w:val="468"/>
        </w:trPr>
        <w:tc>
          <w:tcPr>
            <w:tcW w:w="1421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713" w:type="dxa"/>
            <w:gridSpan w:val="7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gridSpan w:val="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2017年至今</w:t>
            </w: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独立完成ESD治疗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10余例</w:t>
            </w:r>
          </w:p>
        </w:tc>
        <w:tc>
          <w:tcPr>
            <w:tcW w:w="142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Cs w:val="21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主刀者</w:t>
            </w:r>
          </w:p>
        </w:tc>
        <w:tc>
          <w:tcPr>
            <w:tcW w:w="3753" w:type="dxa"/>
            <w:gridSpan w:val="2"/>
            <w:vMerge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  <w:tc>
          <w:tcPr>
            <w:tcW w:w="1094" w:type="dxa"/>
            <w:gridSpan w:val="2"/>
            <w:vMerge/>
            <w:tcBorders>
              <w:top w:val="single" w:sz="4" w:space="0" w:color="auto"/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</w:tr>
      <w:tr w:rsidR="002D3F42" w:rsidTr="002D3F42">
        <w:trPr>
          <w:trHeight w:hRule="exact" w:val="454"/>
        </w:trPr>
        <w:tc>
          <w:tcPr>
            <w:tcW w:w="7458" w:type="dxa"/>
            <w:gridSpan w:val="13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2016年至今</w:t>
            </w: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00" w:lineRule="exact"/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静脉曲张内镜下套扎术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100余例</w:t>
            </w:r>
          </w:p>
        </w:tc>
        <w:tc>
          <w:tcPr>
            <w:tcW w:w="142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主刀者</w:t>
            </w:r>
          </w:p>
        </w:tc>
        <w:tc>
          <w:tcPr>
            <w:tcW w:w="3753" w:type="dxa"/>
            <w:gridSpan w:val="2"/>
            <w:tcBorders>
              <w:tl2br w:val="nil"/>
              <w:tr2bl w:val="nil"/>
            </w:tcBorders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515" w:type="dxa"/>
            <w:gridSpan w:val="5"/>
            <w:tcBorders>
              <w:tl2br w:val="nil"/>
              <w:tr2bl w:val="nil"/>
            </w:tcBorders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2018.9.26-9.28</w:t>
            </w:r>
          </w:p>
        </w:tc>
      </w:tr>
      <w:tr w:rsidR="002D3F42" w:rsidTr="00EB6BFA">
        <w:trPr>
          <w:trHeight w:hRule="exact" w:val="454"/>
        </w:trPr>
        <w:tc>
          <w:tcPr>
            <w:tcW w:w="1900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410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3119" w:type="dxa"/>
            <w:gridSpan w:val="7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029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2016年至今</w:t>
            </w: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Pr="002D3F42" w:rsidRDefault="002D3F42">
            <w:pPr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EB6BFA">
              <w:rPr>
                <w:rFonts w:ascii="仿宋_GB2312" w:eastAsia="仿宋_GB2312" w:hint="eastAsia"/>
                <w:spacing w:val="15"/>
                <w:kern w:val="0"/>
                <w:szCs w:val="21"/>
                <w:fitText w:val="1815" w:id="840"/>
              </w:rPr>
              <w:t>消化道支架植入</w:t>
            </w:r>
            <w:r w:rsidRPr="00EB6BFA">
              <w:rPr>
                <w:rFonts w:ascii="仿宋_GB2312" w:eastAsia="仿宋_GB2312" w:hint="eastAsia"/>
                <w:spacing w:val="-37"/>
                <w:kern w:val="0"/>
                <w:szCs w:val="21"/>
                <w:fitText w:val="1815" w:id="840"/>
              </w:rPr>
              <w:t>术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30余例</w:t>
            </w:r>
          </w:p>
        </w:tc>
        <w:tc>
          <w:tcPr>
            <w:tcW w:w="142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Cs w:val="21"/>
              </w:rPr>
              <w:t>主刀者</w:t>
            </w:r>
          </w:p>
        </w:tc>
        <w:tc>
          <w:tcPr>
            <w:tcW w:w="8268" w:type="dxa"/>
            <w:gridSpan w:val="7"/>
            <w:tcBorders>
              <w:tl2br w:val="nil"/>
              <w:tr2bl w:val="nil"/>
            </w:tcBorders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2D3F42" w:rsidTr="00EB6BFA">
        <w:trPr>
          <w:trHeight w:hRule="exact" w:val="454"/>
        </w:trPr>
        <w:tc>
          <w:tcPr>
            <w:tcW w:w="1900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2008.8-2013.12</w:t>
            </w:r>
          </w:p>
        </w:tc>
        <w:tc>
          <w:tcPr>
            <w:tcW w:w="1410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消化科医生</w:t>
            </w:r>
          </w:p>
        </w:tc>
        <w:tc>
          <w:tcPr>
            <w:tcW w:w="3119" w:type="dxa"/>
            <w:gridSpan w:val="7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陆军军医大学附属西南医院消化内科</w:t>
            </w:r>
          </w:p>
        </w:tc>
        <w:tc>
          <w:tcPr>
            <w:tcW w:w="1029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住院医师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w w:val="90"/>
                <w:sz w:val="16"/>
                <w:szCs w:val="16"/>
              </w:rPr>
            </w:pP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</w:p>
        </w:tc>
        <w:tc>
          <w:tcPr>
            <w:tcW w:w="8268" w:type="dxa"/>
            <w:gridSpan w:val="7"/>
            <w:vMerge w:val="restart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</w:tr>
      <w:tr w:rsidR="002D3F42" w:rsidTr="00EB6BFA">
        <w:trPr>
          <w:trHeight w:hRule="exact" w:val="454"/>
        </w:trPr>
        <w:tc>
          <w:tcPr>
            <w:tcW w:w="1900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2013.9-2014.9</w:t>
            </w:r>
          </w:p>
        </w:tc>
        <w:tc>
          <w:tcPr>
            <w:tcW w:w="1410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住院总医师</w:t>
            </w:r>
          </w:p>
        </w:tc>
        <w:tc>
          <w:tcPr>
            <w:tcW w:w="3119" w:type="dxa"/>
            <w:gridSpan w:val="7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陆军军医大学附属西南医院消化内科</w:t>
            </w:r>
          </w:p>
        </w:tc>
        <w:tc>
          <w:tcPr>
            <w:tcW w:w="1029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主治医师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bottom w:val="single" w:sz="4" w:space="0" w:color="auto"/>
              <w:tl2br w:val="nil"/>
              <w:tr2bl w:val="nil"/>
            </w:tcBorders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8268" w:type="dxa"/>
            <w:gridSpan w:val="7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:rsidR="002D3F42" w:rsidRDefault="002D3F42"/>
        </w:tc>
      </w:tr>
      <w:tr w:rsidR="002D3F42" w:rsidTr="00EB6BFA">
        <w:trPr>
          <w:trHeight w:hRule="exact" w:val="454"/>
        </w:trPr>
        <w:tc>
          <w:tcPr>
            <w:tcW w:w="1900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2013.5-至今</w:t>
            </w:r>
          </w:p>
        </w:tc>
        <w:tc>
          <w:tcPr>
            <w:tcW w:w="1410" w:type="dxa"/>
            <w:gridSpan w:val="3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消化主治医生</w:t>
            </w:r>
          </w:p>
        </w:tc>
        <w:tc>
          <w:tcPr>
            <w:tcW w:w="3119" w:type="dxa"/>
            <w:gridSpan w:val="7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陆军军医大学附属西南医院消化内科</w:t>
            </w:r>
          </w:p>
        </w:tc>
        <w:tc>
          <w:tcPr>
            <w:tcW w:w="1029" w:type="dxa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0"/>
                <w:szCs w:val="20"/>
              </w:rPr>
            </w:pPr>
            <w:r>
              <w:rPr>
                <w:rFonts w:ascii="方正仿宋_GBK" w:eastAsia="方正仿宋_GBK" w:hint="eastAsia"/>
                <w:sz w:val="18"/>
                <w:szCs w:val="18"/>
              </w:rPr>
              <w:t>主治医师</w:t>
            </w:r>
          </w:p>
        </w:tc>
        <w:tc>
          <w:tcPr>
            <w:tcW w:w="1303" w:type="dxa"/>
            <w:tcBorders>
              <w:tl2br w:val="nil"/>
              <w:tr2bl w:val="nil"/>
            </w:tcBorders>
            <w:vAlign w:val="center"/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2354" w:type="dxa"/>
            <w:gridSpan w:val="3"/>
            <w:tcBorders>
              <w:right w:val="single" w:sz="4" w:space="0" w:color="auto"/>
              <w:tl2br w:val="nil"/>
              <w:tr2bl w:val="nil"/>
            </w:tcBorders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left w:val="single" w:sz="4" w:space="0" w:color="auto"/>
              <w:tl2br w:val="nil"/>
              <w:tr2bl w:val="nil"/>
            </w:tcBorders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tl2br w:val="nil"/>
              <w:tr2bl w:val="nil"/>
            </w:tcBorders>
          </w:tcPr>
          <w:p w:rsidR="002D3F42" w:rsidRDefault="002D3F42">
            <w:pPr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  <w:tc>
          <w:tcPr>
            <w:tcW w:w="3753" w:type="dxa"/>
            <w:gridSpan w:val="2"/>
            <w:tcBorders>
              <w:top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tl2br w:val="nil"/>
              <w:tr2bl w:val="nil"/>
            </w:tcBorders>
            <w:vAlign w:val="center"/>
          </w:tcPr>
          <w:p w:rsidR="002D3F42" w:rsidRDefault="002D3F42">
            <w:pPr>
              <w:spacing w:line="320" w:lineRule="exact"/>
              <w:jc w:val="center"/>
              <w:rPr>
                <w:rFonts w:ascii="方正仿宋_GBK" w:eastAsia="方正仿宋_GBK"/>
                <w:color w:val="000000"/>
                <w:sz w:val="24"/>
                <w:szCs w:val="24"/>
              </w:rPr>
            </w:pPr>
          </w:p>
        </w:tc>
      </w:tr>
    </w:tbl>
    <w:p w:rsidR="00676312" w:rsidRDefault="00676312">
      <w:pPr>
        <w:spacing w:line="200" w:lineRule="exact"/>
        <w:rPr>
          <w:rFonts w:ascii="方正仿宋_GBK" w:eastAsia="方正仿宋_GBK"/>
          <w:color w:val="000000"/>
          <w:szCs w:val="21"/>
        </w:rPr>
      </w:pPr>
    </w:p>
    <w:p w:rsidR="00676312" w:rsidRDefault="0098346B">
      <w:pPr>
        <w:spacing w:line="200" w:lineRule="exact"/>
        <w:rPr>
          <w:rFonts w:ascii="方正仿宋_GBK" w:eastAsia="方正仿宋_GBK"/>
          <w:color w:val="000000"/>
          <w:szCs w:val="21"/>
        </w:rPr>
        <w:sectPr w:rsidR="00676312">
          <w:footerReference w:type="even" r:id="rId6"/>
          <w:footerReference w:type="default" r:id="rId7"/>
          <w:pgSz w:w="23814" w:h="16840" w:orient="landscape"/>
          <w:pgMar w:top="556" w:right="1304" w:bottom="556" w:left="1304" w:header="311" w:footer="992" w:gutter="0"/>
          <w:cols w:space="720"/>
          <w:docGrid w:type="linesAndChars" w:linePitch="312"/>
        </w:sectPr>
      </w:pPr>
      <w:r>
        <w:rPr>
          <w:rFonts w:ascii="方正仿宋_GBK" w:eastAsia="方正仿宋_GBK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>
        <w:rPr>
          <w:rFonts w:ascii="方正仿宋_GBK" w:eastAsia="方正仿宋_GBK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int="eastAsia"/>
          <w:color w:val="000000"/>
          <w:szCs w:val="21"/>
        </w:rPr>
        <w:t>填入本表；4.任现职以来工作量和其他主要业绩均填写了示例，申报人员应根据自身实际情况填写。</w:t>
      </w:r>
    </w:p>
    <w:p w:rsidR="00676312" w:rsidRDefault="00676312"/>
    <w:sectPr w:rsidR="00676312" w:rsidSect="00676312">
      <w:pgSz w:w="23814" w:h="16840" w:orient="landscape"/>
      <w:pgMar w:top="1276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312" w:rsidRDefault="00676312" w:rsidP="00676312">
      <w:r>
        <w:separator/>
      </w:r>
    </w:p>
  </w:endnote>
  <w:endnote w:type="continuationSeparator" w:id="1">
    <w:p w:rsidR="00676312" w:rsidRDefault="00676312" w:rsidP="00676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variable"/>
    <w:sig w:usb0="00000000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12" w:rsidRDefault="006816AB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98346B">
      <w:rPr>
        <w:rStyle w:val="a5"/>
      </w:rPr>
      <w:instrText xml:space="preserve">PAGE  </w:instrText>
    </w:r>
    <w:r>
      <w:fldChar w:fldCharType="separate"/>
    </w:r>
    <w:r w:rsidR="0098346B">
      <w:t xml:space="preserve"> </w:t>
    </w:r>
    <w:r>
      <w:fldChar w:fldCharType="end"/>
    </w:r>
  </w:p>
  <w:p w:rsidR="00676312" w:rsidRDefault="0067631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12" w:rsidRDefault="006816AB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98346B">
      <w:rPr>
        <w:rStyle w:val="a5"/>
      </w:rPr>
      <w:instrText xml:space="preserve">PAGE  </w:instrText>
    </w:r>
    <w:r>
      <w:fldChar w:fldCharType="separate"/>
    </w:r>
    <w:r w:rsidR="00D91344">
      <w:rPr>
        <w:rStyle w:val="a5"/>
        <w:noProof/>
      </w:rPr>
      <w:t>1</w:t>
    </w:r>
    <w:r>
      <w:fldChar w:fldCharType="end"/>
    </w:r>
  </w:p>
  <w:p w:rsidR="00676312" w:rsidRDefault="0067631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312" w:rsidRDefault="00676312" w:rsidP="00676312">
      <w:r>
        <w:separator/>
      </w:r>
    </w:p>
  </w:footnote>
  <w:footnote w:type="continuationSeparator" w:id="1">
    <w:p w:rsidR="00676312" w:rsidRDefault="00676312" w:rsidP="006763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676312"/>
    <w:rsid w:val="002D3F42"/>
    <w:rsid w:val="00676312"/>
    <w:rsid w:val="006816AB"/>
    <w:rsid w:val="0098346B"/>
    <w:rsid w:val="00D22DEE"/>
    <w:rsid w:val="00D91344"/>
    <w:rsid w:val="00EB6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631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rsid w:val="00676312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676312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676312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67631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paragraph" w:styleId="a4">
    <w:name w:val="footer"/>
    <w:rsid w:val="00676312"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18"/>
      <w:szCs w:val="18"/>
    </w:rPr>
  </w:style>
  <w:style w:type="character" w:styleId="a5">
    <w:name w:val="page number"/>
    <w:rsid w:val="00676312"/>
    <w:rPr>
      <w:rFonts w:ascii="Calibri" w:eastAsia="宋体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317</Words>
  <Characters>1809</Characters>
  <Application>Microsoft Office Word</Application>
  <DocSecurity>0</DocSecurity>
  <Lines>15</Lines>
  <Paragraphs>4</Paragraphs>
  <ScaleCrop>false</ScaleCrop>
  <Company>XNYY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XNYY</dc:creator>
  <cp:lastModifiedBy>微软用户</cp:lastModifiedBy>
  <cp:revision>10</cp:revision>
  <cp:lastPrinted>2018-09-20T06:04:00Z</cp:lastPrinted>
  <dcterms:created xsi:type="dcterms:W3CDTF">2018-09-19T07:47:00Z</dcterms:created>
  <dcterms:modified xsi:type="dcterms:W3CDTF">2018-09-20T06:04:00Z</dcterms:modified>
</cp:coreProperties>
</file>