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附件1</w:t>
      </w:r>
      <w:bookmarkStart w:id="0" w:name="_GoBack"/>
      <w:bookmarkEnd w:id="0"/>
    </w:p>
    <w:p>
      <w:pPr>
        <w:spacing w:line="594" w:lineRule="exact"/>
        <w:rPr>
          <w:rFonts w:hint="eastAsia" w:ascii="方正黑体_GBK" w:hAnsi="方正黑体_GBK" w:eastAsia="方正黑体_GBK" w:cs="方正黑体_GBK"/>
          <w:color w:val="auto"/>
          <w:sz w:val="32"/>
          <w:szCs w:val="32"/>
        </w:rPr>
      </w:pPr>
    </w:p>
    <w:p>
      <w:pPr>
        <w:spacing w:line="594" w:lineRule="exact"/>
        <w:ind w:left="1760" w:hanging="1760" w:hangingChars="400"/>
        <w:jc w:val="center"/>
        <w:rPr>
          <w:rFonts w:ascii="Times New Roman" w:hAnsi="Times New Roman" w:eastAsia="方正小标宋_GBK" w:cs="Times New Roman"/>
          <w:color w:val="auto"/>
          <w:sz w:val="44"/>
          <w:szCs w:val="44"/>
        </w:rPr>
      </w:pPr>
      <w:r>
        <w:rPr>
          <w:rFonts w:hint="eastAsia" w:ascii="方正小标宋_GBK" w:hAnsi="方正小标宋_GBK" w:eastAsia="方正小标宋_GBK" w:cs="方正小标宋_GBK"/>
          <w:color w:val="auto"/>
          <w:sz w:val="44"/>
          <w:szCs w:val="44"/>
        </w:rPr>
        <w:t>2019年</w:t>
      </w:r>
      <w:r>
        <w:rPr>
          <w:rFonts w:ascii="Times New Roman" w:hAnsi="Times New Roman" w:eastAsia="方正小标宋_GBK" w:cs="Times New Roman"/>
          <w:color w:val="auto"/>
          <w:sz w:val="44"/>
          <w:szCs w:val="44"/>
        </w:rPr>
        <w:t>重庆市住院医师规范化培训</w:t>
      </w:r>
    </w:p>
    <w:p>
      <w:pPr>
        <w:spacing w:line="594" w:lineRule="exact"/>
        <w:ind w:left="1760" w:hanging="1760" w:hangingChars="400"/>
        <w:jc w:val="center"/>
        <w:rPr>
          <w:rFonts w:ascii="Times New Roman" w:hAnsi="Times New Roman" w:eastAsia="方正黑体_GBK" w:cs="Times New Roman"/>
          <w:color w:val="auto"/>
          <w:sz w:val="36"/>
          <w:szCs w:val="36"/>
        </w:rPr>
      </w:pPr>
      <w:r>
        <w:rPr>
          <w:rFonts w:ascii="Times New Roman" w:hAnsi="Times New Roman" w:eastAsia="方正小标宋_GBK" w:cs="Times New Roman"/>
          <w:color w:val="auto"/>
          <w:sz w:val="44"/>
          <w:szCs w:val="44"/>
        </w:rPr>
        <w:t>结业考核报考流程</w:t>
      </w:r>
    </w:p>
    <w:p>
      <w:pPr>
        <w:pStyle w:val="2"/>
        <w:spacing w:before="0" w:beforeAutospacing="0" w:after="0" w:afterAutospacing="0" w:line="594" w:lineRule="exact"/>
        <w:ind w:firstLine="640" w:firstLineChars="200"/>
        <w:rPr>
          <w:rFonts w:ascii="Times New Roman" w:hAnsi="Times New Roman" w:eastAsia="方正楷体_GBK" w:cs="Times New Roman"/>
          <w:color w:val="auto"/>
          <w:kern w:val="2"/>
          <w:sz w:val="32"/>
          <w:szCs w:val="32"/>
        </w:rPr>
      </w:pPr>
    </w:p>
    <w:p>
      <w:pPr>
        <w:widowControl w:val="0"/>
        <w:spacing w:line="594" w:lineRule="exact"/>
        <w:ind w:firstLine="640" w:firstLineChars="200"/>
        <w:rPr>
          <w:rFonts w:ascii="Times New Roman" w:hAnsi="Times New Roman" w:eastAsia="方正仿宋_GBK" w:cs="Times New Roman"/>
          <w:color w:val="auto"/>
          <w:sz w:val="32"/>
          <w:szCs w:val="32"/>
        </w:rPr>
      </w:pPr>
      <w:r>
        <w:rPr>
          <w:rFonts w:hint="eastAsia" w:ascii="方正黑体_GBK" w:hAnsi="方正黑体_GBK" w:eastAsia="方正黑体_GBK" w:cs="方正黑体_GBK"/>
          <w:color w:val="auto"/>
          <w:sz w:val="32"/>
          <w:szCs w:val="32"/>
        </w:rPr>
        <w:t>一、基地收集</w:t>
      </w:r>
      <w:r>
        <w:rPr>
          <w:rFonts w:hint="eastAsia" w:ascii="方正黑体_GBK" w:hAnsi="方正黑体_GBK" w:eastAsia="方正黑体_GBK" w:cs="方正黑体_GBK"/>
          <w:color w:val="auto"/>
          <w:sz w:val="32"/>
          <w:szCs w:val="32"/>
          <w:lang w:eastAsia="zh-CN"/>
        </w:rPr>
        <w:t>、初审、上报</w:t>
      </w:r>
      <w:r>
        <w:rPr>
          <w:rFonts w:hint="eastAsia" w:ascii="方正黑体_GBK" w:hAnsi="方正黑体_GBK" w:eastAsia="方正黑体_GBK" w:cs="方正黑体_GBK"/>
          <w:color w:val="auto"/>
          <w:sz w:val="32"/>
          <w:szCs w:val="32"/>
        </w:rPr>
        <w:t>报考学员资料</w:t>
      </w:r>
      <w:r>
        <w:rPr>
          <w:rFonts w:hint="eastAsia" w:ascii="方正黑体_GBK" w:hAnsi="方正黑体_GBK" w:eastAsia="方正黑体_GBK" w:cs="方正黑体_GBK"/>
          <w:color w:val="auto"/>
          <w:sz w:val="32"/>
          <w:szCs w:val="32"/>
          <w:lang w:eastAsia="zh-CN"/>
        </w:rPr>
        <w:t>（</w:t>
      </w:r>
      <w:r>
        <w:rPr>
          <w:rFonts w:hint="eastAsia" w:ascii="方正黑体_GBK" w:hAnsi="方正黑体_GBK" w:eastAsia="方正黑体_GBK" w:cs="方正黑体_GBK"/>
          <w:color w:val="auto"/>
          <w:sz w:val="32"/>
          <w:szCs w:val="32"/>
        </w:rPr>
        <w:t>3月</w:t>
      </w:r>
      <w:r>
        <w:rPr>
          <w:rFonts w:hint="eastAsia" w:ascii="方正黑体_GBK" w:hAnsi="方正黑体_GBK" w:eastAsia="方正黑体_GBK" w:cs="方正黑体_GBK"/>
          <w:color w:val="auto"/>
          <w:sz w:val="32"/>
          <w:szCs w:val="32"/>
          <w:lang w:val="en-US" w:eastAsia="zh-CN"/>
        </w:rPr>
        <w:t>15</w:t>
      </w:r>
      <w:r>
        <w:rPr>
          <w:rFonts w:hint="eastAsia" w:ascii="方正黑体_GBK" w:hAnsi="方正黑体_GBK" w:eastAsia="方正黑体_GBK" w:cs="方正黑体_GBK"/>
          <w:color w:val="auto"/>
          <w:sz w:val="32"/>
          <w:szCs w:val="32"/>
          <w:lang w:eastAsia="zh-CN"/>
        </w:rPr>
        <w:t>－</w:t>
      </w:r>
      <w:r>
        <w:rPr>
          <w:rFonts w:hint="eastAsia" w:ascii="方正黑体_GBK" w:hAnsi="方正黑体_GBK" w:eastAsia="方正黑体_GBK" w:cs="方正黑体_GBK"/>
          <w:color w:val="auto"/>
          <w:sz w:val="32"/>
          <w:szCs w:val="32"/>
          <w:lang w:val="en-US" w:eastAsia="zh-CN"/>
        </w:rPr>
        <w:t>19</w:t>
      </w:r>
      <w:r>
        <w:rPr>
          <w:rFonts w:hint="eastAsia" w:ascii="方正黑体_GBK" w:hAnsi="方正黑体_GBK" w:eastAsia="方正黑体_GBK" w:cs="方正黑体_GBK"/>
          <w:color w:val="auto"/>
          <w:sz w:val="32"/>
          <w:szCs w:val="32"/>
        </w:rPr>
        <w:t>日</w:t>
      </w:r>
      <w:r>
        <w:rPr>
          <w:rFonts w:hint="eastAsia" w:ascii="方正黑体_GBK" w:hAnsi="方正黑体_GBK" w:eastAsia="方正黑体_GBK" w:cs="方正黑体_GBK"/>
          <w:color w:val="auto"/>
          <w:sz w:val="32"/>
          <w:szCs w:val="32"/>
          <w:lang w:eastAsia="zh-CN"/>
        </w:rPr>
        <w:t>）</w:t>
      </w:r>
      <w:r>
        <w:rPr>
          <w:rFonts w:ascii="Times New Roman" w:hAnsi="Times New Roman" w:eastAsia="方正仿宋_GBK" w:cs="Times New Roman"/>
          <w:color w:val="auto"/>
          <w:sz w:val="32"/>
          <w:szCs w:val="32"/>
        </w:rPr>
        <w:t>各住培基地收集</w:t>
      </w:r>
      <w:r>
        <w:rPr>
          <w:rFonts w:hint="eastAsia" w:ascii="Times New Roman" w:hAnsi="Times New Roman" w:eastAsia="方正仿宋_GBK" w:cs="Times New Roman"/>
          <w:color w:val="auto"/>
          <w:sz w:val="32"/>
          <w:szCs w:val="32"/>
          <w:lang w:eastAsia="zh-CN"/>
        </w:rPr>
        <w:t>报考</w:t>
      </w:r>
      <w:r>
        <w:rPr>
          <w:rFonts w:ascii="Times New Roman" w:hAnsi="Times New Roman" w:eastAsia="方正仿宋_GBK" w:cs="Times New Roman"/>
          <w:color w:val="auto"/>
          <w:sz w:val="32"/>
          <w:szCs w:val="32"/>
        </w:rPr>
        <w:t>学员材</w:t>
      </w:r>
      <w:r>
        <w:rPr>
          <w:rFonts w:hint="eastAsia" w:ascii="方正仿宋_GBK" w:hAnsi="方正仿宋_GBK" w:eastAsia="方正仿宋_GBK" w:cs="方正仿宋_GBK"/>
          <w:color w:val="auto"/>
          <w:sz w:val="32"/>
          <w:szCs w:val="32"/>
        </w:rPr>
        <w:t>料，</w:t>
      </w:r>
      <w:r>
        <w:rPr>
          <w:rFonts w:hint="eastAsia" w:ascii="方正仿宋_GBK" w:hAnsi="方正仿宋_GBK" w:eastAsia="方正仿宋_GBK" w:cs="方正仿宋_GBK"/>
          <w:color w:val="auto"/>
          <w:sz w:val="32"/>
          <w:szCs w:val="32"/>
          <w:lang w:eastAsia="zh-CN"/>
        </w:rPr>
        <w:t>认真审核资料内容，</w:t>
      </w:r>
      <w:r>
        <w:rPr>
          <w:rFonts w:hint="eastAsia" w:ascii="方正仿宋_GBK" w:hAnsi="方正仿宋_GBK" w:eastAsia="方正仿宋_GBK" w:cs="方正仿宋_GBK"/>
          <w:color w:val="auto"/>
          <w:sz w:val="32"/>
          <w:szCs w:val="32"/>
        </w:rPr>
        <w:t>于3月</w:t>
      </w:r>
      <w:r>
        <w:rPr>
          <w:rFonts w:hint="eastAsia" w:ascii="方正仿宋_GBK" w:hAnsi="方正仿宋_GBK" w:eastAsia="方正仿宋_GBK" w:cs="方正仿宋_GBK"/>
          <w:color w:val="auto"/>
          <w:sz w:val="32"/>
          <w:szCs w:val="32"/>
          <w:lang w:val="en-US" w:eastAsia="zh-CN"/>
        </w:rPr>
        <w:t>19</w:t>
      </w:r>
      <w:r>
        <w:rPr>
          <w:rFonts w:hint="eastAsia" w:ascii="方正仿宋_GBK" w:hAnsi="方正仿宋_GBK" w:eastAsia="方正仿宋_GBK" w:cs="方正仿宋_GBK"/>
          <w:color w:val="auto"/>
          <w:sz w:val="32"/>
          <w:szCs w:val="32"/>
        </w:rPr>
        <w:t>日前将2019年重</w:t>
      </w:r>
      <w:r>
        <w:rPr>
          <w:rFonts w:ascii="Times New Roman" w:hAnsi="Times New Roman" w:eastAsia="方正仿宋_GBK" w:cs="Times New Roman"/>
          <w:color w:val="auto"/>
          <w:sz w:val="32"/>
          <w:szCs w:val="32"/>
        </w:rPr>
        <w:t>庆市住院医师规范化培训结业考核学员报名汇总表</w:t>
      </w:r>
      <w:r>
        <w:rPr>
          <w:rFonts w:hint="eastAsia" w:ascii="方正仿宋_GBK" w:hAnsi="方正仿宋_GBK" w:eastAsia="方正仿宋_GBK" w:cs="方正仿宋_GBK"/>
          <w:color w:val="auto"/>
          <w:sz w:val="32"/>
          <w:szCs w:val="32"/>
        </w:rPr>
        <w:t>（附件</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）纸制件及</w:t>
      </w:r>
      <w:r>
        <w:rPr>
          <w:rFonts w:ascii="Times New Roman" w:hAnsi="Times New Roman" w:eastAsia="方正仿宋_GBK" w:cs="Times New Roman"/>
          <w:color w:val="auto"/>
          <w:sz w:val="32"/>
          <w:szCs w:val="32"/>
        </w:rPr>
        <w:t>报名</w:t>
      </w:r>
      <w:r>
        <w:rPr>
          <w:rFonts w:hint="eastAsia" w:ascii="Times New Roman" w:hAnsi="Times New Roman" w:eastAsia="方正仿宋_GBK" w:cs="Times New Roman"/>
          <w:color w:val="auto"/>
          <w:sz w:val="32"/>
          <w:szCs w:val="32"/>
        </w:rPr>
        <w:t>相关</w:t>
      </w:r>
      <w:r>
        <w:rPr>
          <w:rFonts w:ascii="Times New Roman" w:hAnsi="Times New Roman" w:eastAsia="方正仿宋_GBK" w:cs="Times New Roman"/>
          <w:color w:val="auto"/>
          <w:sz w:val="32"/>
          <w:szCs w:val="32"/>
        </w:rPr>
        <w:t>资料提交至市住培事务管理办公室。</w:t>
      </w:r>
      <w:r>
        <w:rPr>
          <w:rFonts w:hint="eastAsia" w:ascii="Times New Roman" w:hAnsi="Times New Roman" w:eastAsia="方正仿宋_GBK" w:cs="Times New Roman"/>
          <w:color w:val="auto"/>
          <w:sz w:val="32"/>
          <w:szCs w:val="32"/>
        </w:rPr>
        <w:t>同时将</w:t>
      </w:r>
      <w:r>
        <w:rPr>
          <w:rFonts w:ascii="Times New Roman" w:hAnsi="Times New Roman" w:eastAsia="方正仿宋_GBK" w:cs="Times New Roman"/>
          <w:color w:val="auto"/>
          <w:sz w:val="32"/>
          <w:szCs w:val="32"/>
        </w:rPr>
        <w:t>报名汇总表</w:t>
      </w:r>
      <w:r>
        <w:rPr>
          <w:rFonts w:hint="eastAsia" w:ascii="方正仿宋_GBK" w:hAnsi="方正仿宋_GBK" w:eastAsia="方正仿宋_GBK" w:cs="方正仿宋_GBK"/>
          <w:color w:val="auto"/>
          <w:sz w:val="32"/>
          <w:szCs w:val="32"/>
        </w:rPr>
        <w:t>（附件</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w:t>
      </w:r>
      <w:r>
        <w:rPr>
          <w:rFonts w:hint="eastAsia" w:ascii="方正仿宋_GBK" w:hAnsi="Times New Roman" w:eastAsia="方正仿宋_GBK" w:cs="Times New Roman"/>
          <w:color w:val="auto"/>
          <w:sz w:val="32"/>
          <w:szCs w:val="32"/>
        </w:rPr>
        <w:fldChar w:fldCharType="begin"/>
      </w:r>
      <w:r>
        <w:rPr>
          <w:rFonts w:hint="eastAsia" w:ascii="方正仿宋_GBK" w:hAnsi="Times New Roman" w:eastAsia="方正仿宋_GBK" w:cs="Times New Roman"/>
          <w:color w:val="auto"/>
          <w:sz w:val="32"/>
          <w:szCs w:val="32"/>
        </w:rPr>
        <w:instrText xml:space="preserve"> HYPERLINK "mailto:电子版发送至指定邮箱553702783@qq.com" </w:instrText>
      </w:r>
      <w:r>
        <w:rPr>
          <w:rFonts w:hint="eastAsia" w:ascii="方正仿宋_GBK" w:hAnsi="Times New Roman" w:eastAsia="方正仿宋_GBK" w:cs="Times New Roman"/>
          <w:color w:val="auto"/>
          <w:sz w:val="32"/>
          <w:szCs w:val="32"/>
        </w:rPr>
        <w:fldChar w:fldCharType="separate"/>
      </w:r>
      <w:r>
        <w:rPr>
          <w:rFonts w:hint="eastAsia" w:ascii="方正仿宋_GBK" w:hAnsi="Times New Roman" w:eastAsia="方正仿宋_GBK" w:cs="Times New Roman"/>
          <w:color w:val="auto"/>
          <w:sz w:val="32"/>
          <w:szCs w:val="32"/>
        </w:rPr>
        <w:t>电子版发送至指定邮箱553702783@qq.com</w:t>
      </w:r>
      <w:r>
        <w:rPr>
          <w:rFonts w:hint="eastAsia" w:ascii="方正仿宋_GBK" w:hAnsi="Times New Roman" w:eastAsia="方正仿宋_GBK" w:cs="Times New Roman"/>
          <w:color w:val="auto"/>
          <w:sz w:val="32"/>
          <w:szCs w:val="32"/>
        </w:rPr>
        <w:fldChar w:fldCharType="end"/>
      </w:r>
      <w:r>
        <w:rPr>
          <w:rFonts w:hint="eastAsia" w:ascii="方正仿宋_GBK" w:hAnsi="Times New Roman" w:eastAsia="方正仿宋_GBK" w:cs="Times New Roman"/>
          <w:color w:val="auto"/>
          <w:sz w:val="32"/>
          <w:szCs w:val="32"/>
        </w:rPr>
        <w:t>。</w:t>
      </w:r>
    </w:p>
    <w:p>
      <w:pPr>
        <w:widowControl/>
        <w:spacing w:line="594" w:lineRule="exact"/>
        <w:ind w:firstLine="640" w:firstLineChars="200"/>
        <w:jc w:val="left"/>
        <w:rPr>
          <w:rFonts w:ascii="Times New Roman" w:hAnsi="Times New Roman" w:eastAsia="方正楷体_GBK" w:cs="Times New Roman"/>
          <w:color w:val="auto"/>
          <w:kern w:val="0"/>
          <w:sz w:val="32"/>
          <w:szCs w:val="32"/>
        </w:rPr>
      </w:pPr>
      <w:r>
        <w:rPr>
          <w:rFonts w:ascii="Times New Roman" w:hAnsi="Times New Roman" w:eastAsia="方正楷体_GBK" w:cs="Times New Roman"/>
          <w:color w:val="auto"/>
          <w:kern w:val="0"/>
          <w:sz w:val="32"/>
          <w:szCs w:val="32"/>
        </w:rPr>
        <w:t>（一）个人提供资料。</w:t>
      </w:r>
    </w:p>
    <w:p>
      <w:pPr>
        <w:widowControl/>
        <w:spacing w:line="594" w:lineRule="exact"/>
        <w:ind w:firstLine="640" w:firstLineChars="200"/>
        <w:jc w:val="left"/>
        <w:rPr>
          <w:rFonts w:ascii="Times New Roman" w:hAnsi="Times New Roman" w:eastAsia="方正仿宋_GBK" w:cs="Times New Roman"/>
          <w:color w:val="auto"/>
          <w:kern w:val="0"/>
          <w:sz w:val="32"/>
          <w:szCs w:val="32"/>
        </w:rPr>
      </w:pPr>
      <w:r>
        <w:rPr>
          <w:rFonts w:hint="eastAsia" w:ascii="方正仿宋_GBK" w:hAnsi="方正仿宋_GBK" w:eastAsia="方正仿宋_GBK" w:cs="方正仿宋_GBK"/>
          <w:color w:val="auto"/>
          <w:sz w:val="32"/>
          <w:szCs w:val="32"/>
        </w:rPr>
        <w:t>1.《2019年重庆</w:t>
      </w:r>
      <w:r>
        <w:rPr>
          <w:rFonts w:ascii="Times New Roman" w:hAnsi="Times New Roman" w:eastAsia="方正仿宋_GBK" w:cs="Times New Roman"/>
          <w:color w:val="auto"/>
          <w:kern w:val="0"/>
          <w:sz w:val="32"/>
          <w:szCs w:val="32"/>
        </w:rPr>
        <w:t>市住院医师规范化培训学员结业考核申请表》一式两份</w:t>
      </w:r>
      <w:r>
        <w:rPr>
          <w:rFonts w:hint="eastAsia" w:ascii="方正仿宋_GBK" w:hAnsi="方正仿宋_GBK" w:eastAsia="方正仿宋_GBK" w:cs="方正仿宋_GBK"/>
          <w:color w:val="auto"/>
          <w:sz w:val="32"/>
          <w:szCs w:val="32"/>
        </w:rPr>
        <w:t>（附件</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w:t>
      </w:r>
    </w:p>
    <w:p>
      <w:pPr>
        <w:widowControl/>
        <w:spacing w:line="594" w:lineRule="exact"/>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《2019年重庆市住院医师规范化培训学员阶段考核培训记录汇总表》1份（附件</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w:t>
      </w:r>
    </w:p>
    <w:p>
      <w:pPr>
        <w:widowControl/>
        <w:spacing w:line="594" w:lineRule="exact"/>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3.《住院医师规范化培训轮转登记手册》；</w:t>
      </w:r>
    </w:p>
    <w:p>
      <w:pPr>
        <w:widowControl/>
        <w:spacing w:line="594" w:lineRule="exact"/>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执业医师资格证书或资格考试合格成绩单复印件；</w:t>
      </w:r>
    </w:p>
    <w:p>
      <w:pPr>
        <w:widowControl/>
        <w:spacing w:line="594" w:lineRule="exact"/>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学历学位证书复印件1份；</w:t>
      </w:r>
    </w:p>
    <w:p>
      <w:pPr>
        <w:widowControl/>
        <w:spacing w:line="594" w:lineRule="exact"/>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eastAsia="zh-CN"/>
        </w:rPr>
        <w:t>重庆市住院医师规范化培训</w:t>
      </w:r>
      <w:r>
        <w:rPr>
          <w:rFonts w:hint="eastAsia" w:ascii="方正仿宋_GBK" w:hAnsi="方正仿宋_GBK" w:eastAsia="方正仿宋_GBK" w:cs="方正仿宋_GBK"/>
          <w:color w:val="auto"/>
          <w:sz w:val="32"/>
          <w:szCs w:val="32"/>
        </w:rPr>
        <w:t>录取通知书复印件1份；</w:t>
      </w:r>
    </w:p>
    <w:p>
      <w:pPr>
        <w:widowControl/>
        <w:spacing w:line="594" w:lineRule="exact"/>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7.</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变更培训基地或专业基地的学员需提供变更基地申请表复印件；</w:t>
      </w:r>
    </w:p>
    <w:p>
      <w:pPr>
        <w:widowControl/>
        <w:spacing w:line="594" w:lineRule="exact"/>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8.</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减免培训轮转时间的学员需提供减免培训证明原件。</w:t>
      </w:r>
    </w:p>
    <w:p>
      <w:pPr>
        <w:spacing w:line="594" w:lineRule="exact"/>
        <w:ind w:firstLine="640" w:firstLineChars="200"/>
        <w:rPr>
          <w:rFonts w:ascii="Times New Roman" w:hAnsi="Times New Roman" w:eastAsia="方正仿宋_GBK" w:cs="Times New Roman"/>
          <w:color w:val="auto"/>
          <w:kern w:val="0"/>
          <w:sz w:val="32"/>
          <w:szCs w:val="32"/>
        </w:rPr>
      </w:pPr>
      <w:r>
        <w:rPr>
          <w:rFonts w:ascii="Times New Roman" w:hAnsi="Times New Roman" w:eastAsia="方正楷体_GBK" w:cs="Times New Roman"/>
          <w:color w:val="auto"/>
          <w:kern w:val="0"/>
          <w:sz w:val="32"/>
          <w:szCs w:val="32"/>
        </w:rPr>
        <w:t>（二）培训基地提供资料。</w:t>
      </w:r>
    </w:p>
    <w:p>
      <w:pPr>
        <w:widowControl/>
        <w:spacing w:line="594" w:lineRule="exact"/>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学员轮转安排计划；</w:t>
      </w:r>
    </w:p>
    <w:p>
      <w:pPr>
        <w:widowControl/>
        <w:spacing w:line="594" w:lineRule="exact"/>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学员出科考试成绩。</w:t>
      </w:r>
    </w:p>
    <w:p>
      <w:pPr>
        <w:widowControl/>
        <w:spacing w:line="594" w:lineRule="exact"/>
        <w:ind w:firstLine="640" w:firstLineChars="200"/>
        <w:jc w:val="left"/>
        <w:rPr>
          <w:rFonts w:ascii="Times New Roman" w:hAnsi="Times New Roman" w:eastAsia="方正仿宋_GBK" w:cs="Times New Roman"/>
          <w:color w:val="auto"/>
          <w:kern w:val="0"/>
          <w:sz w:val="32"/>
          <w:szCs w:val="32"/>
        </w:rPr>
      </w:pPr>
      <w:r>
        <w:rPr>
          <w:rFonts w:ascii="Times New Roman" w:hAnsi="Times New Roman" w:eastAsia="方正楷体_GBK" w:cs="Times New Roman"/>
          <w:color w:val="auto"/>
          <w:kern w:val="0"/>
          <w:sz w:val="32"/>
          <w:szCs w:val="32"/>
        </w:rPr>
        <w:t>（三）补考学员仅提供《201</w:t>
      </w:r>
      <w:r>
        <w:rPr>
          <w:rFonts w:hint="eastAsia" w:ascii="Times New Roman" w:hAnsi="Times New Roman" w:eastAsia="方正楷体_GBK" w:cs="Times New Roman"/>
          <w:color w:val="auto"/>
          <w:kern w:val="0"/>
          <w:sz w:val="32"/>
          <w:szCs w:val="32"/>
        </w:rPr>
        <w:t>9</w:t>
      </w:r>
      <w:r>
        <w:rPr>
          <w:rFonts w:ascii="Times New Roman" w:hAnsi="Times New Roman" w:eastAsia="方正楷体_GBK" w:cs="Times New Roman"/>
          <w:color w:val="auto"/>
          <w:kern w:val="0"/>
          <w:sz w:val="32"/>
          <w:szCs w:val="32"/>
        </w:rPr>
        <w:t>年重庆市住院医师规范化培训学员结业考核申请表》一式两份（附件</w:t>
      </w:r>
      <w:r>
        <w:rPr>
          <w:rFonts w:hint="eastAsia" w:ascii="Times New Roman" w:hAnsi="Times New Roman" w:eastAsia="方正楷体_GBK" w:cs="Times New Roman"/>
          <w:color w:val="auto"/>
          <w:kern w:val="0"/>
          <w:sz w:val="32"/>
          <w:szCs w:val="32"/>
          <w:lang w:val="en-US" w:eastAsia="zh-CN"/>
        </w:rPr>
        <w:t>3</w:t>
      </w:r>
      <w:r>
        <w:rPr>
          <w:rFonts w:ascii="Times New Roman" w:hAnsi="Times New Roman" w:eastAsia="方正楷体_GBK" w:cs="Times New Roman"/>
          <w:color w:val="auto"/>
          <w:kern w:val="0"/>
          <w:sz w:val="32"/>
          <w:szCs w:val="32"/>
        </w:rPr>
        <w:t xml:space="preserve">）。 </w:t>
      </w:r>
    </w:p>
    <w:p>
      <w:pPr>
        <w:spacing w:line="594" w:lineRule="exact"/>
        <w:ind w:firstLine="640" w:firstLineChars="200"/>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color w:val="auto"/>
          <w:sz w:val="32"/>
          <w:szCs w:val="32"/>
        </w:rPr>
        <w:t>二、资格审核</w:t>
      </w:r>
      <w:r>
        <w:rPr>
          <w:rFonts w:hint="eastAsia" w:ascii="方正黑体_GBK" w:hAnsi="方正黑体_GBK" w:eastAsia="方正黑体_GBK" w:cs="方正黑体_GBK"/>
          <w:color w:val="auto"/>
          <w:sz w:val="32"/>
          <w:szCs w:val="32"/>
          <w:lang w:eastAsia="zh-CN"/>
        </w:rPr>
        <w:t>（</w:t>
      </w:r>
      <w:r>
        <w:rPr>
          <w:rFonts w:hint="eastAsia" w:ascii="方正黑体_GBK" w:hAnsi="方正黑体_GBK" w:eastAsia="方正黑体_GBK" w:cs="方正黑体_GBK"/>
          <w:color w:val="auto"/>
          <w:sz w:val="32"/>
          <w:szCs w:val="32"/>
        </w:rPr>
        <w:t>3月</w:t>
      </w:r>
      <w:r>
        <w:rPr>
          <w:rFonts w:hint="eastAsia" w:ascii="方正黑体_GBK" w:hAnsi="方正黑体_GBK" w:eastAsia="方正黑体_GBK" w:cs="方正黑体_GBK"/>
          <w:color w:val="auto"/>
          <w:sz w:val="32"/>
          <w:szCs w:val="32"/>
          <w:lang w:val="en-US" w:eastAsia="zh-CN"/>
        </w:rPr>
        <w:t>20</w:t>
      </w:r>
      <w:r>
        <w:rPr>
          <w:rFonts w:hint="eastAsia" w:ascii="方正黑体_GBK" w:hAnsi="方正黑体_GBK" w:eastAsia="方正黑体_GBK" w:cs="方正黑体_GBK"/>
          <w:color w:val="auto"/>
          <w:sz w:val="32"/>
          <w:szCs w:val="32"/>
          <w:lang w:eastAsia="zh-CN"/>
        </w:rPr>
        <w:t>－</w:t>
      </w:r>
      <w:r>
        <w:rPr>
          <w:rFonts w:hint="eastAsia" w:ascii="方正黑体_GBK" w:hAnsi="方正黑体_GBK" w:eastAsia="方正黑体_GBK" w:cs="方正黑体_GBK"/>
          <w:color w:val="auto"/>
          <w:sz w:val="32"/>
          <w:szCs w:val="32"/>
          <w:lang w:val="en-US" w:eastAsia="zh-CN"/>
        </w:rPr>
        <w:t>28</w:t>
      </w:r>
      <w:r>
        <w:rPr>
          <w:rFonts w:hint="eastAsia" w:ascii="方正黑体_GBK" w:hAnsi="方正黑体_GBK" w:eastAsia="方正黑体_GBK" w:cs="方正黑体_GBK"/>
          <w:color w:val="auto"/>
          <w:sz w:val="32"/>
          <w:szCs w:val="32"/>
        </w:rPr>
        <w:t>日</w:t>
      </w:r>
      <w:r>
        <w:rPr>
          <w:rFonts w:hint="eastAsia" w:ascii="方正黑体_GBK" w:hAnsi="方正黑体_GBK" w:eastAsia="方正黑体_GBK" w:cs="方正黑体_GBK"/>
          <w:color w:val="auto"/>
          <w:sz w:val="32"/>
          <w:szCs w:val="32"/>
          <w:lang w:eastAsia="zh-CN"/>
        </w:rPr>
        <w:t>）</w:t>
      </w:r>
    </w:p>
    <w:p>
      <w:pPr>
        <w:spacing w:line="594" w:lineRule="exact"/>
        <w:ind w:firstLine="640" w:firstLineChars="200"/>
        <w:jc w:val="left"/>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由住培事务管理办公室组织专家审核考生资格，符合以下条件者具有参加结业考核的资格</w:t>
      </w:r>
      <w:r>
        <w:rPr>
          <w:rFonts w:ascii="Times New Roman" w:hAnsi="Times New Roman" w:cs="Times New Roman"/>
          <w:color w:val="auto"/>
          <w:sz w:val="32"/>
          <w:szCs w:val="32"/>
        </w:rPr>
        <w:t>。</w:t>
      </w:r>
    </w:p>
    <w:p>
      <w:pPr>
        <w:spacing w:line="594" w:lineRule="exact"/>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rPr>
        <w:t>（一）</w:t>
      </w:r>
      <w:r>
        <w:rPr>
          <w:rFonts w:hint="eastAsia" w:ascii="方正仿宋_GBK" w:hAnsi="方正仿宋_GBK" w:eastAsia="方正仿宋_GBK" w:cs="方正仿宋_GBK"/>
          <w:color w:val="auto"/>
          <w:sz w:val="32"/>
          <w:szCs w:val="32"/>
        </w:rPr>
        <w:t>完成住院医师规范化培训任务。</w:t>
      </w:r>
    </w:p>
    <w:p>
      <w:pPr>
        <w:widowControl/>
        <w:spacing w:line="594" w:lineRule="exact"/>
        <w:ind w:firstLine="640" w:firstLineChars="200"/>
        <w:jc w:val="left"/>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（二）轮转计划符合住院医师规范化培训要求。</w:t>
      </w:r>
    </w:p>
    <w:p>
      <w:pPr>
        <w:widowControl/>
        <w:spacing w:line="594" w:lineRule="exact"/>
        <w:ind w:firstLine="640" w:firstLineChars="200"/>
        <w:jc w:val="left"/>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（三）轮转手册填写真实、完整。</w:t>
      </w:r>
    </w:p>
    <w:p>
      <w:pPr>
        <w:widowControl/>
        <w:spacing w:line="594" w:lineRule="exact"/>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rPr>
        <w:t>（四）取得执业医师资格证书或执医考试成绩合格。</w:t>
      </w:r>
    </w:p>
    <w:p>
      <w:pPr>
        <w:spacing w:line="594" w:lineRule="exact"/>
        <w:ind w:firstLine="640" w:firstLineChars="200"/>
        <w:rPr>
          <w:rFonts w:ascii="Times New Roman" w:hAnsi="Times New Roman" w:eastAsia="方正楷体_GBK" w:cs="Times New Roman"/>
          <w:color w:val="auto"/>
          <w:sz w:val="32"/>
          <w:szCs w:val="32"/>
        </w:rPr>
      </w:pPr>
      <w:r>
        <w:rPr>
          <w:rFonts w:ascii="Times New Roman" w:hAnsi="Times New Roman" w:eastAsia="方正黑体_GBK" w:cs="Times New Roman"/>
          <w:color w:val="auto"/>
          <w:sz w:val="32"/>
          <w:szCs w:val="32"/>
        </w:rPr>
        <w:t>三、考核报名</w:t>
      </w:r>
    </w:p>
    <w:p>
      <w:pPr>
        <w:widowControl/>
        <w:spacing w:line="594" w:lineRule="exact"/>
        <w:ind w:firstLine="640" w:firstLineChars="200"/>
        <w:jc w:val="left"/>
        <w:rPr>
          <w:rFonts w:ascii="Times New Roman" w:hAnsi="Times New Roman" w:eastAsia="方正楷体_GBK" w:cs="Times New Roman"/>
          <w:color w:val="auto"/>
          <w:sz w:val="32"/>
          <w:szCs w:val="32"/>
        </w:rPr>
      </w:pPr>
      <w:r>
        <w:rPr>
          <w:rFonts w:ascii="Times New Roman" w:hAnsi="Times New Roman" w:eastAsia="方正楷体_GBK" w:cs="Times New Roman"/>
          <w:color w:val="auto"/>
          <w:kern w:val="0"/>
          <w:sz w:val="32"/>
          <w:szCs w:val="32"/>
        </w:rPr>
        <w:t>（一）</w:t>
      </w:r>
      <w:r>
        <w:rPr>
          <w:rFonts w:ascii="Times New Roman" w:hAnsi="Times New Roman" w:eastAsia="方正楷体_GBK" w:cs="Times New Roman"/>
          <w:color w:val="auto"/>
          <w:sz w:val="32"/>
          <w:szCs w:val="32"/>
        </w:rPr>
        <w:t>专业理论人机对话考核。</w:t>
      </w:r>
    </w:p>
    <w:p>
      <w:pPr>
        <w:spacing w:line="594"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考生网上报名：3月</w:t>
      </w:r>
      <w:r>
        <w:rPr>
          <w:rFonts w:hint="eastAsia" w:ascii="方正仿宋_GBK" w:hAnsi="方正仿宋_GBK" w:eastAsia="方正仿宋_GBK" w:cs="方正仿宋_GBK"/>
          <w:color w:val="auto"/>
          <w:sz w:val="32"/>
          <w:szCs w:val="32"/>
          <w:lang w:val="en-US" w:eastAsia="zh-CN"/>
        </w:rPr>
        <w:t>28</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4月8日。</w:t>
      </w:r>
    </w:p>
    <w:p>
      <w:pPr>
        <w:spacing w:line="594"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通过资格审核的考生，登录网址：中国卫生人才网（www.21wecan.com）</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考生入口</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网上报名</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2019年住院医师规范化培训和助理全科医生培训结业考核网上报名入口，注册并填写报名信息，上传照片，提交后打印报名表。</w:t>
      </w:r>
    </w:p>
    <w:p>
      <w:pPr>
        <w:spacing w:line="594"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现场网报确认：3月28日</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4月10日。</w:t>
      </w:r>
    </w:p>
    <w:p>
      <w:pPr>
        <w:spacing w:line="594"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（1）国家级住培基地的考生，需携带身份证、学历证、医师资格证复印件或资格考试合格成绩单及报名表到本基地住培管理部门进行现场网报确认。</w:t>
      </w:r>
    </w:p>
    <w:p>
      <w:pPr>
        <w:spacing w:line="594"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（2）协同基地需收齐本基地考生的身份证、学历证、医师资格证复印件或资格考试合格成绩单及报名表，</w:t>
      </w:r>
      <w:r>
        <w:rPr>
          <w:rFonts w:hint="eastAsia" w:ascii="方正仿宋_GBK" w:hAnsi="方正仿宋_GBK" w:eastAsia="方正仿宋_GBK" w:cs="方正仿宋_GBK"/>
          <w:color w:val="auto"/>
          <w:sz w:val="32"/>
          <w:szCs w:val="32"/>
          <w:lang w:eastAsia="zh-CN"/>
        </w:rPr>
        <w:t>统一</w:t>
      </w:r>
      <w:r>
        <w:rPr>
          <w:rFonts w:hint="eastAsia" w:ascii="方正仿宋_GBK" w:hAnsi="方正仿宋_GBK" w:eastAsia="方正仿宋_GBK" w:cs="方正仿宋_GBK"/>
          <w:color w:val="auto"/>
          <w:sz w:val="32"/>
          <w:szCs w:val="32"/>
        </w:rPr>
        <w:t>到主基地住培管理部门进行现场网报确认。</w:t>
      </w:r>
    </w:p>
    <w:p>
      <w:pPr>
        <w:spacing w:line="594"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（3）重庆医科大学、陆军军医大学并轨研究生需携带身份证、学历证、医师资格证复印件或资格考试合格成绩单及报名表，到培训基地住培管理部门进行现场网报确认。</w:t>
      </w:r>
    </w:p>
    <w:p>
      <w:pPr>
        <w:spacing w:line="594"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（4）各主基地网报确认完成后，于4月16日前，统一将学员报名表等资料报送至市住培事务管理办公室。</w:t>
      </w:r>
    </w:p>
    <w:p>
      <w:pPr>
        <w:spacing w:line="594"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（5）未在规定时间内进行现场网报确认的，视为无效考生。</w:t>
      </w:r>
    </w:p>
    <w:p>
      <w:pPr>
        <w:widowControl/>
        <w:spacing w:line="594" w:lineRule="exact"/>
        <w:ind w:firstLine="480" w:firstLineChars="150"/>
        <w:jc w:val="left"/>
        <w:rPr>
          <w:rFonts w:ascii="Times New Roman" w:hAnsi="Times New Roman" w:eastAsia="方正楷体_GBK" w:cs="Times New Roman"/>
          <w:color w:val="auto"/>
          <w:sz w:val="32"/>
          <w:szCs w:val="32"/>
        </w:rPr>
      </w:pPr>
      <w:r>
        <w:rPr>
          <w:rFonts w:ascii="Times New Roman" w:hAnsi="Times New Roman" w:eastAsia="方正楷体_GBK" w:cs="Times New Roman"/>
          <w:color w:val="auto"/>
          <w:sz w:val="32"/>
          <w:szCs w:val="32"/>
        </w:rPr>
        <w:t>（二）临床实践能力考核。</w:t>
      </w:r>
    </w:p>
    <w:p>
      <w:pPr>
        <w:spacing w:line="594"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考生网上报名：3月28日</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4月8日。</w:t>
      </w:r>
    </w:p>
    <w:p>
      <w:pPr>
        <w:spacing w:line="594"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通过资格审核的考生，请登录重庆医药卫生人才网</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重庆市住院医师、护士规范化培训专区（http://ks.cqwsrc.com），凭本人姓名和身份证号码登录，上传照片，完成报名。</w:t>
      </w:r>
    </w:p>
    <w:p>
      <w:pPr>
        <w:pStyle w:val="2"/>
        <w:spacing w:before="0" w:beforeAutospacing="0" w:after="0" w:afterAutospacing="0" w:line="594" w:lineRule="exact"/>
        <w:ind w:firstLine="640" w:firstLineChars="200"/>
        <w:rPr>
          <w:rFonts w:ascii="Times New Roman" w:hAnsi="Times New Roman" w:eastAsia="方正仿宋_GBK" w:cs="Times New Roman"/>
          <w:color w:val="auto"/>
          <w:kern w:val="2"/>
          <w:sz w:val="32"/>
          <w:szCs w:val="32"/>
        </w:rPr>
      </w:pPr>
      <w:r>
        <w:rPr>
          <w:rFonts w:ascii="Times New Roman" w:hAnsi="Times New Roman" w:eastAsia="方正黑体_GBK" w:cs="Times New Roman"/>
          <w:color w:val="auto"/>
          <w:kern w:val="2"/>
          <w:sz w:val="32"/>
          <w:szCs w:val="32"/>
        </w:rPr>
        <w:t>四、准考证打印</w:t>
      </w:r>
    </w:p>
    <w:p>
      <w:pPr>
        <w:spacing w:line="594" w:lineRule="exact"/>
        <w:ind w:firstLine="640" w:firstLineChars="200"/>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（一）专业理论人机对话考核准考证打印</w:t>
      </w: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rPr>
        <w:t>5月6</w:t>
      </w: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rPr>
        <w:t>11日</w:t>
      </w: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rPr>
        <w:t>。</w:t>
      </w:r>
    </w:p>
    <w:p>
      <w:pPr>
        <w:spacing w:line="594"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考生凭本人姓名和身份证号码登录中国卫生人才网（www.21wecan.com）打印本人理论考核准考证。</w:t>
      </w:r>
    </w:p>
    <w:p>
      <w:pPr>
        <w:spacing w:line="594" w:lineRule="exact"/>
        <w:ind w:firstLine="640" w:firstLineChars="200"/>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（二）临床实践能力考核准考证打印</w:t>
      </w: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rPr>
        <w:t>5月6</w:t>
      </w: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rPr>
        <w:t>12日</w:t>
      </w: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rPr>
        <w:t>。</w:t>
      </w:r>
    </w:p>
    <w:p>
      <w:pPr>
        <w:spacing w:line="594"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请考生登录重庆医药卫生人才网</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重庆市住院医师、护士规范化培训专区（http://ks.cqwsrc.com）打印本人临床实践能力考核准考证。</w:t>
      </w:r>
    </w:p>
    <w:p>
      <w:pPr>
        <w:pStyle w:val="2"/>
        <w:spacing w:before="0" w:beforeAutospacing="0" w:after="0" w:afterAutospacing="0" w:line="594" w:lineRule="exact"/>
        <w:ind w:firstLine="640" w:firstLineChars="200"/>
        <w:rPr>
          <w:rFonts w:ascii="Times New Roman" w:hAnsi="Times New Roman" w:eastAsia="方正黑体_GBK" w:cs="Times New Roman"/>
          <w:color w:val="auto"/>
          <w:kern w:val="2"/>
          <w:sz w:val="32"/>
          <w:szCs w:val="32"/>
        </w:rPr>
      </w:pPr>
      <w:r>
        <w:rPr>
          <w:rFonts w:hint="eastAsia" w:ascii="Times New Roman" w:hAnsi="Times New Roman" w:eastAsia="方正黑体_GBK" w:cs="Times New Roman"/>
          <w:color w:val="auto"/>
          <w:kern w:val="2"/>
          <w:sz w:val="32"/>
          <w:szCs w:val="32"/>
          <w:lang w:eastAsia="zh-CN"/>
        </w:rPr>
        <w:t>五、</w:t>
      </w:r>
      <w:r>
        <w:rPr>
          <w:rFonts w:ascii="Times New Roman" w:hAnsi="Times New Roman" w:eastAsia="方正黑体_GBK" w:cs="Times New Roman"/>
          <w:color w:val="auto"/>
          <w:kern w:val="2"/>
          <w:sz w:val="32"/>
          <w:szCs w:val="32"/>
        </w:rPr>
        <w:t>考核地点</w:t>
      </w:r>
    </w:p>
    <w:p>
      <w:pPr>
        <w:pStyle w:val="2"/>
        <w:spacing w:before="0" w:beforeAutospacing="0" w:after="0" w:afterAutospacing="0" w:line="594" w:lineRule="exact"/>
        <w:ind w:firstLine="640" w:firstLineChars="200"/>
        <w:rPr>
          <w:rFonts w:ascii="Times New Roman" w:hAnsi="Times New Roman" w:eastAsia="方正仿宋_GBK" w:cs="Times New Roman"/>
          <w:color w:val="auto"/>
          <w:kern w:val="2"/>
          <w:sz w:val="32"/>
          <w:szCs w:val="32"/>
        </w:rPr>
      </w:pPr>
      <w:r>
        <w:rPr>
          <w:rFonts w:ascii="Times New Roman" w:hAnsi="Times New Roman" w:eastAsia="方正仿宋_GBK" w:cs="Times New Roman"/>
          <w:color w:val="auto"/>
          <w:kern w:val="2"/>
          <w:sz w:val="32"/>
          <w:szCs w:val="32"/>
        </w:rPr>
        <w:t>以准考证确定地点为准。</w:t>
      </w:r>
    </w:p>
    <w:p>
      <w:pPr>
        <w:widowControl/>
        <w:numPr>
          <w:ilvl w:val="0"/>
          <w:numId w:val="0"/>
        </w:numPr>
        <w:spacing w:line="594" w:lineRule="exact"/>
        <w:ind w:firstLine="0" w:firstLineChars="0"/>
        <w:jc w:val="left"/>
        <w:rPr>
          <w:rFonts w:ascii="Times New Roman" w:hAnsi="Times New Roman" w:eastAsia="方正黑体_GBK" w:cs="Times New Roman"/>
          <w:color w:val="auto"/>
          <w:sz w:val="32"/>
          <w:szCs w:val="32"/>
        </w:rPr>
      </w:pPr>
      <w:r>
        <w:rPr>
          <w:rFonts w:hint="eastAsia" w:ascii="Times New Roman" w:hAnsi="Times New Roman" w:eastAsia="方正黑体_GBK" w:cs="Times New Roman"/>
          <w:color w:val="auto"/>
          <w:sz w:val="32"/>
          <w:szCs w:val="32"/>
          <w:lang w:val="en-US" w:eastAsia="zh-CN"/>
        </w:rPr>
        <w:t xml:space="preserve">    六、</w:t>
      </w:r>
      <w:r>
        <w:rPr>
          <w:rFonts w:ascii="Times New Roman" w:hAnsi="Times New Roman" w:eastAsia="方正黑体_GBK" w:cs="Times New Roman"/>
          <w:color w:val="auto"/>
          <w:sz w:val="32"/>
          <w:szCs w:val="32"/>
        </w:rPr>
        <w:t>成绩查询</w:t>
      </w:r>
    </w:p>
    <w:p>
      <w:pPr>
        <w:widowControl/>
        <w:numPr>
          <w:ilvl w:val="0"/>
          <w:numId w:val="0"/>
        </w:numPr>
        <w:spacing w:line="594" w:lineRule="exact"/>
        <w:ind w:firstLine="0" w:firstLineChars="0"/>
        <w:jc w:val="left"/>
        <w:rPr>
          <w:rFonts w:hint="eastAsia" w:ascii="方正仿宋_GBK" w:hAnsi="方正仿宋_GBK" w:eastAsia="方正仿宋_GBK" w:cs="方正仿宋_GBK"/>
          <w:color w:val="auto"/>
          <w:sz w:val="32"/>
          <w:szCs w:val="32"/>
        </w:rPr>
      </w:pPr>
      <w:r>
        <w:rPr>
          <w:rFonts w:hint="eastAsia" w:ascii="Times New Roman" w:hAnsi="Times New Roman" w:eastAsia="方正黑体_GBK" w:cs="Times New Roman"/>
          <w:color w:val="auto"/>
          <w:sz w:val="32"/>
          <w:szCs w:val="32"/>
          <w:lang w:val="en-US" w:eastAsia="zh-CN"/>
        </w:rPr>
        <w:t xml:space="preserve">    </w:t>
      </w:r>
      <w:r>
        <w:rPr>
          <w:rFonts w:hint="eastAsia" w:ascii="Times New Roman" w:hAnsi="Times New Roman" w:eastAsia="方正仿宋_GBK" w:cs="Times New Roman"/>
          <w:color w:val="auto"/>
          <w:kern w:val="2"/>
          <w:sz w:val="32"/>
          <w:szCs w:val="32"/>
          <w:lang w:val="en-US" w:eastAsia="zh-CN" w:bidi="ar-SA"/>
        </w:rPr>
        <w:t>暂定</w:t>
      </w:r>
      <w:r>
        <w:rPr>
          <w:rFonts w:hint="eastAsia" w:ascii="方正仿宋_GBK" w:hAnsi="方正仿宋_GBK" w:eastAsia="方正仿宋_GBK" w:cs="方正仿宋_GBK"/>
          <w:color w:val="auto"/>
          <w:sz w:val="32"/>
          <w:szCs w:val="32"/>
          <w:lang w:val="en-US" w:eastAsia="zh-CN"/>
        </w:rPr>
        <w:t>6月</w:t>
      </w:r>
      <w:r>
        <w:rPr>
          <w:rFonts w:hint="eastAsia" w:ascii="方正仿宋_GBK" w:hAnsi="方正仿宋_GBK" w:eastAsia="方正仿宋_GBK" w:cs="方正仿宋_GBK"/>
          <w:color w:val="auto"/>
          <w:sz w:val="32"/>
          <w:szCs w:val="32"/>
        </w:rPr>
        <w:t>24</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28日</w:t>
      </w:r>
      <w:r>
        <w:rPr>
          <w:rFonts w:hint="eastAsia" w:ascii="方正仿宋_GBK" w:hAnsi="方正仿宋_GBK" w:eastAsia="方正仿宋_GBK" w:cs="方正仿宋_GBK"/>
          <w:color w:val="auto"/>
          <w:sz w:val="32"/>
          <w:szCs w:val="32"/>
          <w:lang w:eastAsia="zh-CN"/>
        </w:rPr>
        <w:t>（实际查询时间以国家公布时间为准）</w:t>
      </w:r>
    </w:p>
    <w:p>
      <w:pPr>
        <w:widowControl/>
        <w:spacing w:line="594" w:lineRule="exact"/>
        <w:ind w:firstLine="640" w:firstLineChars="200"/>
        <w:jc w:val="left"/>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color w:val="auto"/>
          <w:sz w:val="32"/>
          <w:szCs w:val="32"/>
        </w:rPr>
        <w:t>七、合格人员名单公布</w:t>
      </w:r>
      <w:r>
        <w:rPr>
          <w:rFonts w:hint="eastAsia" w:ascii="方正黑体_GBK" w:hAnsi="方正黑体_GBK" w:eastAsia="方正黑体_GBK" w:cs="方正黑体_GBK"/>
          <w:color w:val="auto"/>
          <w:sz w:val="32"/>
          <w:szCs w:val="32"/>
          <w:lang w:eastAsia="zh-CN"/>
        </w:rPr>
        <w:t>（</w:t>
      </w:r>
      <w:r>
        <w:rPr>
          <w:rFonts w:hint="eastAsia" w:ascii="方正黑体_GBK" w:hAnsi="方正黑体_GBK" w:eastAsia="方正黑体_GBK" w:cs="方正黑体_GBK"/>
          <w:color w:val="auto"/>
          <w:sz w:val="32"/>
          <w:szCs w:val="32"/>
        </w:rPr>
        <w:t>7月</w:t>
      </w:r>
      <w:r>
        <w:rPr>
          <w:rFonts w:hint="eastAsia" w:ascii="方正黑体_GBK" w:hAnsi="方正黑体_GBK" w:eastAsia="方正黑体_GBK" w:cs="方正黑体_GBK"/>
          <w:color w:val="auto"/>
          <w:sz w:val="32"/>
          <w:szCs w:val="32"/>
          <w:lang w:eastAsia="zh-CN"/>
        </w:rPr>
        <w:t>19</w:t>
      </w:r>
      <w:r>
        <w:rPr>
          <w:rFonts w:hint="eastAsia" w:ascii="方正黑体_GBK" w:hAnsi="方正黑体_GBK" w:eastAsia="方正黑体_GBK" w:cs="方正黑体_GBK"/>
          <w:color w:val="auto"/>
          <w:sz w:val="32"/>
          <w:szCs w:val="32"/>
        </w:rPr>
        <w:t>日前</w:t>
      </w:r>
      <w:r>
        <w:rPr>
          <w:rFonts w:hint="eastAsia" w:ascii="方正黑体_GBK" w:hAnsi="方正黑体_GBK" w:eastAsia="方正黑体_GBK" w:cs="方正黑体_GBK"/>
          <w:color w:val="auto"/>
          <w:sz w:val="32"/>
          <w:szCs w:val="32"/>
          <w:lang w:eastAsia="zh-CN"/>
        </w:rPr>
        <w:t>）</w:t>
      </w:r>
    </w:p>
    <w:p>
      <w:pPr>
        <w:widowControl/>
        <w:spacing w:line="594" w:lineRule="exact"/>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在重庆医药卫生人才网（www.cqwsrc.com）、重庆市卫生健康委员会官网（http://www.cqwsjsw.gov.cn/）公布。</w:t>
      </w:r>
    </w:p>
    <w:p>
      <w:pPr>
        <w:widowControl/>
        <w:spacing w:line="594" w:lineRule="exact"/>
        <w:ind w:firstLine="640" w:firstLineChars="200"/>
        <w:jc w:val="left"/>
        <w:rPr>
          <w:rFonts w:ascii="Times New Roman" w:hAnsi="Times New Roman" w:eastAsia="方正仿宋_GBK" w:cs="Times New Roman"/>
          <w:color w:val="auto"/>
          <w:kern w:val="0"/>
          <w:sz w:val="32"/>
          <w:szCs w:val="32"/>
        </w:rPr>
      </w:pPr>
      <w:r>
        <w:rPr>
          <w:rFonts w:ascii="Times New Roman" w:hAnsi="Times New Roman" w:eastAsia="方正黑体_GBK" w:cs="Times New Roman"/>
          <w:color w:val="auto"/>
          <w:sz w:val="32"/>
          <w:szCs w:val="32"/>
        </w:rPr>
        <w:t>八、结业证书办理</w:t>
      </w:r>
    </w:p>
    <w:p>
      <w:pPr>
        <w:widowControl/>
        <w:spacing w:line="594" w:lineRule="exact"/>
        <w:ind w:firstLine="640" w:firstLineChars="200"/>
        <w:jc w:val="left"/>
        <w:rPr>
          <w:rFonts w:ascii="Times New Roman" w:hAnsi="Times New Roman" w:eastAsia="方正仿宋_GBK" w:cs="Times New Roman"/>
          <w:color w:val="auto"/>
          <w:sz w:val="32"/>
          <w:szCs w:val="32"/>
        </w:rPr>
      </w:pPr>
      <w:r>
        <w:rPr>
          <w:rFonts w:ascii="Times New Roman" w:hAnsi="Times New Roman" w:eastAsia="方正仿宋_GBK" w:cs="Times New Roman"/>
          <w:color w:val="auto"/>
          <w:kern w:val="0"/>
          <w:sz w:val="32"/>
          <w:szCs w:val="32"/>
        </w:rPr>
        <w:t>结业考核成绩合格者，由市卫生</w:t>
      </w:r>
      <w:r>
        <w:rPr>
          <w:rFonts w:hint="eastAsia" w:ascii="Times New Roman" w:hAnsi="Times New Roman" w:eastAsia="方正仿宋_GBK" w:cs="Times New Roman"/>
          <w:color w:val="auto"/>
          <w:kern w:val="0"/>
          <w:sz w:val="32"/>
          <w:szCs w:val="32"/>
        </w:rPr>
        <w:t>健康</w:t>
      </w:r>
      <w:r>
        <w:rPr>
          <w:rFonts w:ascii="Times New Roman" w:hAnsi="Times New Roman" w:eastAsia="方正仿宋_GBK" w:cs="Times New Roman"/>
          <w:color w:val="auto"/>
          <w:kern w:val="0"/>
          <w:sz w:val="32"/>
          <w:szCs w:val="32"/>
        </w:rPr>
        <w:t>委颁发国家卫生健康委统一印制的《住院医师规范化培训合格证书》。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6E4CE5"/>
    <w:rsid w:val="136E4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qFormat/>
    <w:uiPriority w:val="0"/>
    <w:pPr>
      <w:widowControl/>
      <w:spacing w:before="100" w:beforeAutospacing="1" w:after="100" w:afterAutospacing="1"/>
      <w:jc w:val="left"/>
    </w:pPr>
    <w:rPr>
      <w:rFonts w:ascii="宋体" w:hAnsi="宋体"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2019-03-18T02:54:00Z</dcterms:created>
  <dc:creator>PP</dc:creator>
  <cp:lastModifiedBy>PP</cp:lastModifiedBy>
  <dcterms:modified xsi:type="dcterms:W3CDTF">2019-03-18T02:55:15Z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